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02C394BD"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1E6786BD"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 ‘</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0" w:name="_Hlk73092624"/>
      <w:r w:rsidRPr="00F422A6">
        <w:rPr>
          <w:rFonts w:ascii="Verdana" w:hAnsi="Verdana"/>
          <w:b/>
          <w:bCs/>
          <w:sz w:val="18"/>
          <w:szCs w:val="18"/>
        </w:rPr>
        <w:t xml:space="preserve">voor </w:t>
      </w:r>
      <w:r w:rsidR="00C42274">
        <w:rPr>
          <w:rFonts w:ascii="Verdana" w:hAnsi="Verdana"/>
          <w:b/>
          <w:bCs/>
          <w:sz w:val="18"/>
          <w:szCs w:val="18"/>
        </w:rPr>
        <w:t>MKB-</w:t>
      </w:r>
      <w:r w:rsidRPr="00F422A6">
        <w:rPr>
          <w:rFonts w:ascii="Verdana" w:hAnsi="Verdana"/>
          <w:b/>
          <w:bCs/>
          <w:sz w:val="18"/>
          <w:szCs w:val="18"/>
        </w:rPr>
        <w:t xml:space="preserve">ondernemingen voor de periode </w:t>
      </w:r>
      <w:r w:rsidR="00EB5F38">
        <w:rPr>
          <w:rFonts w:ascii="Verdana" w:hAnsi="Verdana"/>
          <w:b/>
          <w:bCs/>
          <w:sz w:val="18"/>
          <w:szCs w:val="18"/>
        </w:rPr>
        <w:t>oktober, november</w:t>
      </w:r>
      <w:r w:rsidR="00B46B17">
        <w:rPr>
          <w:rFonts w:ascii="Verdana" w:hAnsi="Verdana"/>
          <w:b/>
          <w:bCs/>
          <w:sz w:val="18"/>
          <w:szCs w:val="18"/>
        </w:rPr>
        <w:t>,</w:t>
      </w:r>
      <w:r w:rsidR="00EB5F38">
        <w:rPr>
          <w:rFonts w:ascii="Verdana" w:hAnsi="Verdana"/>
          <w:b/>
          <w:bCs/>
          <w:sz w:val="18"/>
          <w:szCs w:val="18"/>
        </w:rPr>
        <w:t xml:space="preserve"> december</w:t>
      </w:r>
      <w:r w:rsidRPr="00F422A6">
        <w:rPr>
          <w:rFonts w:ascii="Verdana" w:hAnsi="Verdana"/>
          <w:b/>
          <w:bCs/>
          <w:sz w:val="18"/>
          <w:szCs w:val="18"/>
        </w:rPr>
        <w:t xml:space="preserve"> 2021</w:t>
      </w:r>
      <w:bookmarkEnd w:id="0"/>
      <w:r>
        <w:rPr>
          <w:rFonts w:ascii="Verdana" w:hAnsi="Verdana"/>
          <w:sz w:val="18"/>
          <w:szCs w:val="18"/>
        </w:rPr>
        <w:t>’</w:t>
      </w:r>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03D8C7DF"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de ‘Aanvraag Tegemoetkoming Vaste Lasten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D516FA">
        <w:rPr>
          <w:rFonts w:ascii="Verdana" w:hAnsi="Verdana"/>
          <w:sz w:val="18"/>
          <w:szCs w:val="18"/>
        </w:rPr>
        <w:t>oktober, november, december</w:t>
      </w:r>
      <w:r w:rsidRPr="007E2DFA">
        <w:rPr>
          <w:rFonts w:ascii="Verdana" w:hAnsi="Verdana"/>
          <w:sz w:val="18"/>
          <w:szCs w:val="18"/>
        </w:rPr>
        <w:t xml:space="preserve"> 2021</w:t>
      </w:r>
      <w:r>
        <w:rPr>
          <w:rFonts w:ascii="Verdana" w:hAnsi="Verdana"/>
          <w:sz w:val="18"/>
          <w:szCs w:val="18"/>
        </w:rPr>
        <w:t>’</w:t>
      </w:r>
      <w:r w:rsidR="008F12C5">
        <w:rPr>
          <w:rFonts w:ascii="Verdana" w:hAnsi="Verdana"/>
          <w:sz w:val="18"/>
          <w:szCs w:val="18"/>
        </w:rPr>
        <w:t xml:space="preserve"> (hierna: de aanvraag)</w:t>
      </w:r>
      <w:r>
        <w:rPr>
          <w:rFonts w:ascii="Verdana" w:hAnsi="Verdana"/>
          <w:sz w:val="18"/>
          <w:szCs w:val="18"/>
        </w:rPr>
        <w:t xml:space="preserve">, </w:t>
      </w:r>
      <w:bookmarkStart w:id="1"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7428F0">
        <w:rPr>
          <w:rFonts w:ascii="Verdana" w:hAnsi="Verdana"/>
          <w:sz w:val="18"/>
          <w:szCs w:val="18"/>
        </w:rPr>
        <w:t>17 december</w:t>
      </w:r>
      <w:r w:rsidR="00DD1196">
        <w:rPr>
          <w:rFonts w:ascii="Verdana" w:hAnsi="Verdana"/>
          <w:sz w:val="18"/>
          <w:szCs w:val="18"/>
        </w:rPr>
        <w:t xml:space="preserve"> 2021, Staatscourant 2021, </w:t>
      </w:r>
      <w:r w:rsidR="007428F0">
        <w:rPr>
          <w:rFonts w:ascii="Verdana" w:hAnsi="Verdana"/>
          <w:sz w:val="18"/>
          <w:szCs w:val="18"/>
        </w:rPr>
        <w:t>50124</w:t>
      </w:r>
      <w:r>
        <w:rPr>
          <w:rFonts w:ascii="Verdana" w:hAnsi="Verdana"/>
          <w:sz w:val="18"/>
          <w:szCs w:val="18"/>
        </w:rPr>
        <w:t>).</w:t>
      </w:r>
      <w:bookmarkEnd w:id="1"/>
    </w:p>
    <w:p w14:paraId="3D076006" w14:textId="3F579956" w:rsidR="0069209C" w:rsidRDefault="0069209C" w:rsidP="0069209C">
      <w:pPr>
        <w:spacing w:line="360" w:lineRule="auto"/>
        <w:rPr>
          <w:rFonts w:ascii="Verdana" w:hAnsi="Verdana"/>
          <w:sz w:val="18"/>
          <w:szCs w:val="18"/>
        </w:rPr>
      </w:pPr>
      <w:r>
        <w:rPr>
          <w:rFonts w:ascii="Verdana" w:hAnsi="Verdana"/>
          <w:sz w:val="18"/>
          <w:szCs w:val="18"/>
        </w:rPr>
        <w:t>De opdracht is met u</w:t>
      </w:r>
      <w:r w:rsidR="00F3255D">
        <w:rPr>
          <w:rFonts w:ascii="Verdana" w:hAnsi="Verdana"/>
          <w:sz w:val="18"/>
          <w:szCs w:val="18"/>
        </w:rPr>
        <w:t>zelf,</w:t>
      </w:r>
      <w:r>
        <w:rPr>
          <w:rFonts w:ascii="Verdana" w:hAnsi="Verdana"/>
          <w:sz w:val="18"/>
          <w:szCs w:val="18"/>
        </w:rPr>
        <w:t xml:space="preserve">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w:t>
      </w:r>
      <w:r>
        <w:rPr>
          <w:rFonts w:ascii="Verdana" w:hAnsi="Verdana"/>
          <w:sz w:val="18"/>
          <w:szCs w:val="18"/>
        </w:rPr>
        <w:t xml:space="preserve">overeengekomen en heeft als doel </w:t>
      </w:r>
      <w:r w:rsidRPr="007E2DFA">
        <w:rPr>
          <w:rFonts w:ascii="Verdana" w:hAnsi="Verdana"/>
          <w:sz w:val="18"/>
          <w:szCs w:val="18"/>
        </w:rPr>
        <w:t>opdrachtgever</w:t>
      </w:r>
      <w:r>
        <w:rPr>
          <w:rFonts w:ascii="Verdana" w:hAnsi="Verdana"/>
          <w:sz w:val="18"/>
          <w:szCs w:val="18"/>
        </w:rPr>
        <w:t xml:space="preserve"> in staat te stellen te voldoen aan </w:t>
      </w:r>
      <w:r>
        <w:rPr>
          <w:rFonts w:ascii="Verdana" w:hAnsi="Verdana" w:cs="Arial"/>
          <w:sz w:val="18"/>
          <w:szCs w:val="18"/>
        </w:rPr>
        <w:t>artikel 2.</w:t>
      </w:r>
      <w:r w:rsidR="00D516FA">
        <w:rPr>
          <w:rFonts w:ascii="Verdana" w:hAnsi="Verdana" w:cs="Arial"/>
          <w:sz w:val="18"/>
          <w:szCs w:val="18"/>
        </w:rPr>
        <w:t>5.6</w:t>
      </w:r>
      <w:r>
        <w:rPr>
          <w:rFonts w:ascii="Verdana" w:hAnsi="Verdana" w:cs="Arial"/>
          <w:sz w:val="18"/>
          <w:szCs w:val="18"/>
        </w:rPr>
        <w:t xml:space="preserve"> lid </w:t>
      </w:r>
      <w:r w:rsidR="00DD1196">
        <w:rPr>
          <w:rFonts w:ascii="Verdana" w:hAnsi="Verdana" w:cs="Arial"/>
          <w:sz w:val="18"/>
          <w:szCs w:val="18"/>
        </w:rPr>
        <w:t>5</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het ‘</w:t>
      </w:r>
      <w:r w:rsidR="00F3255D" w:rsidRPr="003516EF">
        <w:rPr>
          <w:rFonts w:ascii="Verdana" w:hAnsi="Verdana"/>
          <w:sz w:val="18"/>
          <w:szCs w:val="18"/>
        </w:rPr>
        <w:t xml:space="preserve">Protocol ten behoeve van de overeengekomen specifieke werkzaamheden voor de accountant </w:t>
      </w:r>
      <w:r w:rsidR="00F3255D" w:rsidRPr="00F3255D">
        <w:rPr>
          <w:rFonts w:ascii="Verdana" w:hAnsi="Verdana"/>
          <w:sz w:val="18"/>
          <w:szCs w:val="18"/>
        </w:rPr>
        <w:t>in het kader van de Regeling subsidie vaste lasten financiering COVID-19 voor MKB-ondernemingen voor subsidieaanvragen van EUR 125.000 en hoger</w:t>
      </w:r>
      <w:r w:rsidR="00F3255D">
        <w:rPr>
          <w:rFonts w:ascii="Verdana" w:hAnsi="Verdana"/>
          <w:sz w:val="18"/>
          <w:szCs w:val="18"/>
        </w:rPr>
        <w:t>’ d</w:t>
      </w:r>
      <w:r w:rsidR="00F3255D" w:rsidRPr="000B7FBE">
        <w:rPr>
          <w:rFonts w:ascii="Verdana" w:hAnsi="Verdana"/>
          <w:color w:val="auto"/>
          <w:sz w:val="18"/>
          <w:szCs w:val="18"/>
        </w:rPr>
        <w:t xml:space="preserve">.d. </w:t>
      </w:r>
      <w:r w:rsidR="0029637B" w:rsidRPr="000B7FBE">
        <w:rPr>
          <w:rFonts w:ascii="Verdana" w:hAnsi="Verdana"/>
          <w:color w:val="auto"/>
          <w:sz w:val="18"/>
          <w:szCs w:val="18"/>
        </w:rPr>
        <w:t>2</w:t>
      </w:r>
      <w:r w:rsidR="0029637B">
        <w:rPr>
          <w:rFonts w:ascii="Verdana" w:hAnsi="Verdana"/>
          <w:color w:val="auto"/>
          <w:sz w:val="18"/>
          <w:szCs w:val="18"/>
        </w:rPr>
        <w:t>1</w:t>
      </w:r>
      <w:r w:rsidR="0029637B" w:rsidRPr="000B7FBE">
        <w:rPr>
          <w:rFonts w:ascii="Verdana" w:hAnsi="Verdana"/>
          <w:color w:val="auto"/>
          <w:sz w:val="18"/>
          <w:szCs w:val="18"/>
        </w:rPr>
        <w:t xml:space="preserve"> </w:t>
      </w:r>
      <w:r w:rsidR="007428F0" w:rsidRPr="000B7FBE">
        <w:rPr>
          <w:rFonts w:ascii="Verdana" w:hAnsi="Verdana"/>
          <w:color w:val="auto"/>
          <w:sz w:val="18"/>
          <w:szCs w:val="18"/>
        </w:rPr>
        <w:t xml:space="preserve">december </w:t>
      </w:r>
      <w:r w:rsidR="008F12C5" w:rsidRPr="000B7FBE">
        <w:rPr>
          <w:rFonts w:ascii="Verdana" w:hAnsi="Verdana"/>
          <w:color w:val="auto"/>
          <w:sz w:val="18"/>
          <w:szCs w:val="18"/>
        </w:rPr>
        <w:t>(hierna: het protocol)</w:t>
      </w:r>
      <w:r w:rsidR="00F3255D" w:rsidRPr="000B7FBE">
        <w:rPr>
          <w:rFonts w:ascii="Verdana" w:hAnsi="Verdana"/>
          <w:color w:val="auto"/>
          <w:sz w:val="18"/>
          <w:szCs w:val="18"/>
        </w:rPr>
        <w:t>.</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1BD098E6"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het</w:t>
      </w:r>
      <w:r w:rsidR="008F12C5">
        <w:rPr>
          <w:rFonts w:ascii="Verdana" w:hAnsi="Verdana"/>
          <w:sz w:val="18"/>
          <w:szCs w:val="18"/>
        </w:rPr>
        <w:t xml:space="preserve"> protoco</w:t>
      </w:r>
      <w:r w:rsidR="007428F0">
        <w:rPr>
          <w:rFonts w:ascii="Verdana" w:hAnsi="Verdana"/>
          <w:sz w:val="18"/>
          <w:szCs w:val="18"/>
        </w:rPr>
        <w:t>.</w:t>
      </w:r>
      <w:r w:rsidR="008F12C5">
        <w:rPr>
          <w:rFonts w:ascii="Verdana" w:hAnsi="Verdana"/>
          <w:sz w:val="18"/>
          <w:szCs w:val="18"/>
        </w:rPr>
        <w:t>l</w:t>
      </w:r>
      <w:r w:rsidR="006135C0">
        <w:rPr>
          <w:rFonts w:ascii="Verdana" w:hAnsi="Verdana"/>
          <w:sz w:val="18"/>
          <w:szCs w:val="18"/>
        </w:rPr>
        <w:t xml:space="preserve"> </w:t>
      </w:r>
      <w:r>
        <w:rPr>
          <w:rFonts w:ascii="Verdana" w:hAnsi="Verdana"/>
          <w:sz w:val="18"/>
          <w:szCs w:val="18"/>
        </w:rPr>
        <w:t xml:space="preserve">Bij het uitvoeren van deze opdracht hebben wij ons gehouden aan de voor ons geldende relevante ethische voorschriften in de Verordening Gedrags- en Beroepsregels Accountants (VGBA). </w:t>
      </w:r>
    </w:p>
    <w:p w14:paraId="682C3182" w14:textId="77777777" w:rsidR="0069209C" w:rsidRDefault="0069209C" w:rsidP="0069209C">
      <w:pPr>
        <w:spacing w:line="360"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t>Werkzaamheden en bevindingen</w:t>
      </w:r>
    </w:p>
    <w:p w14:paraId="420E5581" w14:textId="48384B3D"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F12C5">
        <w:rPr>
          <w:rFonts w:ascii="Verdana" w:hAnsi="Verdana"/>
          <w:sz w:val="18"/>
          <w:szCs w:val="18"/>
        </w:rPr>
        <w:t xml:space="preserve">de aanvraag </w:t>
      </w:r>
      <w:r>
        <w:rPr>
          <w:rFonts w:ascii="Verdana" w:hAnsi="Verdana"/>
          <w:sz w:val="18"/>
          <w:szCs w:val="18"/>
        </w:rPr>
        <w:t xml:space="preserve">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w:t>
      </w:r>
      <w:r w:rsidR="00814CBD" w:rsidRPr="00814CBD">
        <w:rPr>
          <w:rFonts w:ascii="Verdana" w:hAnsi="Verdana"/>
          <w:sz w:val="18"/>
          <w:szCs w:val="18"/>
        </w:rPr>
        <w:lastRenderedPageBreak/>
        <w:t>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1FC042EB"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van EUR 125.000 en hoger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D516FA">
        <w:rPr>
          <w:rFonts w:ascii="Verdana" w:hAnsi="Verdana"/>
          <w:sz w:val="18"/>
          <w:szCs w:val="18"/>
        </w:rPr>
        <w:t xml:space="preserve">oktober, november, december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Bijlage I</w:t>
      </w:r>
      <w:r w:rsidR="006D34A2">
        <w:rPr>
          <w:rFonts w:ascii="Verdana" w:hAnsi="Verdana"/>
          <w:sz w:val="18"/>
          <w:szCs w:val="18"/>
        </w:rPr>
        <w:t xml:space="preserve"> van </w:t>
      </w:r>
      <w:r w:rsidR="00EC626A">
        <w:rPr>
          <w:rFonts w:ascii="Verdana" w:hAnsi="Verdana"/>
          <w:sz w:val="18"/>
          <w:szCs w:val="18"/>
        </w:rPr>
        <w:t xml:space="preserve">het </w:t>
      </w:r>
      <w:r w:rsidR="006D34A2">
        <w:rPr>
          <w:rFonts w:ascii="Verdana" w:hAnsi="Verdana"/>
          <w:sz w:val="18"/>
          <w:szCs w:val="18"/>
        </w:rPr>
        <w:t>protocol.</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5119286E"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0AEB0679" w14:textId="6BCB05AA" w:rsidR="0069209C" w:rsidRDefault="0069209C" w:rsidP="0069209C">
      <w:pPr>
        <w:spacing w:line="360" w:lineRule="auto"/>
        <w:rPr>
          <w:rFonts w:ascii="Verdana" w:hAnsi="Verdana"/>
          <w:sz w:val="18"/>
          <w:szCs w:val="18"/>
        </w:rPr>
      </w:pPr>
      <w:r>
        <w:rPr>
          <w:rFonts w:ascii="Verdana" w:hAnsi="Verdana"/>
          <w:b/>
          <w:sz w:val="18"/>
          <w:szCs w:val="18"/>
        </w:rPr>
        <w:t>Beperking in het gebruik en verspreidingskring</w:t>
      </w:r>
    </w:p>
    <w:p w14:paraId="756405D4" w14:textId="351529F1"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C47F95">
        <w:rPr>
          <w:rFonts w:ascii="Verdana" w:hAnsi="Verdana"/>
          <w:sz w:val="18"/>
          <w:szCs w:val="18"/>
        </w:rPr>
        <w:t>(</w:t>
      </w:r>
      <w:r>
        <w:rPr>
          <w:rFonts w:ascii="Verdana" w:hAnsi="Verdana"/>
          <w:i/>
          <w:iCs/>
          <w:sz w:val="18"/>
          <w:szCs w:val="18"/>
        </w:rPr>
        <w:t>opdrachtgever</w:t>
      </w:r>
      <w:r w:rsidR="00C47F95">
        <w:rPr>
          <w:rFonts w:ascii="Verdana" w:hAnsi="Verdana"/>
          <w:i/>
          <w:iCs/>
          <w:sz w:val="18"/>
          <w:szCs w:val="18"/>
        </w:rPr>
        <w:t>)</w:t>
      </w:r>
      <w:r>
        <w:rPr>
          <w:rFonts w:ascii="Verdana" w:hAnsi="Verdana"/>
          <w:sz w:val="18"/>
          <w:szCs w:val="18"/>
        </w:rPr>
        <w:t xml:space="preserve">, Minister van Economische zaken en Klimaat en de Rijksdienst voor Ondernemend Nederland. 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7777777"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5DCCB00" w14:textId="77777777" w:rsidR="0069209C" w:rsidRDefault="0069209C" w:rsidP="0069209C">
      <w:pPr>
        <w:spacing w:line="360" w:lineRule="auto"/>
        <w:rPr>
          <w:rFonts w:ascii="Verdana" w:hAnsi="Verdana"/>
          <w:sz w:val="18"/>
          <w:szCs w:val="18"/>
        </w:rPr>
      </w:pPr>
      <w:r>
        <w:rPr>
          <w:rFonts w:ascii="Verdana" w:hAnsi="Verdana"/>
          <w:sz w:val="18"/>
          <w:szCs w:val="18"/>
        </w:rPr>
        <w:t xml:space="preserve">(naam accountantspraktijk) </w:t>
      </w:r>
    </w:p>
    <w:p w14:paraId="06B6A0C0" w14:textId="01016FDF" w:rsidR="00E94BD3" w:rsidRDefault="0069209C" w:rsidP="006D34A2">
      <w:pPr>
        <w:spacing w:line="360" w:lineRule="auto"/>
      </w:pPr>
      <w:r>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6EB6" w14:textId="77777777" w:rsidR="00C94124" w:rsidRDefault="00C94124" w:rsidP="00B14349">
      <w:r>
        <w:separator/>
      </w:r>
    </w:p>
  </w:endnote>
  <w:endnote w:type="continuationSeparator" w:id="0">
    <w:p w14:paraId="73632692" w14:textId="77777777" w:rsidR="00C94124" w:rsidRDefault="00C94124"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8BD021A" w:rsidR="00C94124" w:rsidRDefault="00C94124">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41EC880" w14:textId="77777777" w:rsidR="00C94124" w:rsidRDefault="00C941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5D70" w14:textId="77777777" w:rsidR="00C94124" w:rsidRDefault="00C94124" w:rsidP="00B14349">
      <w:r>
        <w:separator/>
      </w:r>
    </w:p>
  </w:footnote>
  <w:footnote w:type="continuationSeparator" w:id="0">
    <w:p w14:paraId="3842D4E6" w14:textId="77777777" w:rsidR="00C94124" w:rsidRDefault="00C94124"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6F4E" w14:textId="2FC1980F" w:rsidR="000B7FBE" w:rsidRDefault="000B7FBE">
    <w:pPr>
      <w:pStyle w:val="Koptekst"/>
    </w:pPr>
    <w:r w:rsidRPr="000B7FBE">
      <w:t>Accountantprotocol TVL aanvraag Q</w:t>
    </w:r>
    <w:r>
      <w:t>4</w:t>
    </w:r>
    <w:r w:rsidRPr="000B7FBE">
      <w:t xml:space="preserve"> 2021 MKB-ondernemingen 4400N</w:t>
    </w:r>
    <w:r w:rsidRPr="000B7FBE">
      <w:tab/>
      <w:t xml:space="preserve">Copro </w:t>
    </w:r>
    <w:r w:rsidR="00437527" w:rsidRPr="000B7FBE">
      <w:t>210</w:t>
    </w:r>
    <w:r w:rsidR="00437527">
      <w:t>97A</w:t>
    </w:r>
    <w:r w:rsidR="00F75B8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BB3783"/>
    <w:multiLevelType w:val="multilevel"/>
    <w:tmpl w:val="B398668C"/>
    <w:numStyleLink w:val="Gemporteerdestijl1"/>
  </w:abstractNum>
  <w:abstractNum w:abstractNumId="5"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FA1EBE"/>
    <w:multiLevelType w:val="hybridMultilevel"/>
    <w:tmpl w:val="206048F8"/>
    <w:numStyleLink w:val="Gemporteerdestijl2"/>
  </w:abstractNum>
  <w:abstractNum w:abstractNumId="10"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825AE7"/>
    <w:multiLevelType w:val="hybridMultilevel"/>
    <w:tmpl w:val="2B9A0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4"/>
    <w:lvlOverride w:ilvl="0">
      <w:startOverride w:val="2"/>
    </w:lvlOverride>
  </w:num>
  <w:num w:numId="6">
    <w:abstractNumId w:val="4"/>
    <w:lvlOverride w:ilvl="0">
      <w:startOverride w:val="3"/>
    </w:lvlOverride>
  </w:num>
  <w:num w:numId="7">
    <w:abstractNumId w:val="0"/>
  </w:num>
  <w:num w:numId="8">
    <w:abstractNumId w:val="7"/>
  </w:num>
  <w:num w:numId="9">
    <w:abstractNumId w:val="2"/>
  </w:num>
  <w:num w:numId="10">
    <w:abstractNumId w:val="11"/>
  </w:num>
  <w:num w:numId="11">
    <w:abstractNumId w:val="1"/>
  </w:num>
  <w:num w:numId="12">
    <w:abstractNumId w:val="8"/>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F"/>
    <w:rsid w:val="000017AF"/>
    <w:rsid w:val="00004A5A"/>
    <w:rsid w:val="0001124F"/>
    <w:rsid w:val="00014685"/>
    <w:rsid w:val="00035E5C"/>
    <w:rsid w:val="00077237"/>
    <w:rsid w:val="00080310"/>
    <w:rsid w:val="00080878"/>
    <w:rsid w:val="0008747B"/>
    <w:rsid w:val="00093C7B"/>
    <w:rsid w:val="00095541"/>
    <w:rsid w:val="000B7FBE"/>
    <w:rsid w:val="000C6B21"/>
    <w:rsid w:val="000E2225"/>
    <w:rsid w:val="00101DEF"/>
    <w:rsid w:val="0011657D"/>
    <w:rsid w:val="00136ABB"/>
    <w:rsid w:val="00144275"/>
    <w:rsid w:val="00146C6F"/>
    <w:rsid w:val="0017044E"/>
    <w:rsid w:val="0017091D"/>
    <w:rsid w:val="001801D2"/>
    <w:rsid w:val="00183582"/>
    <w:rsid w:val="001E1B91"/>
    <w:rsid w:val="00204C4A"/>
    <w:rsid w:val="0021269D"/>
    <w:rsid w:val="0024340E"/>
    <w:rsid w:val="00295182"/>
    <w:rsid w:val="0029637B"/>
    <w:rsid w:val="002A0EE6"/>
    <w:rsid w:val="002A3151"/>
    <w:rsid w:val="002B48FA"/>
    <w:rsid w:val="002C48BC"/>
    <w:rsid w:val="002E04B0"/>
    <w:rsid w:val="002E53DD"/>
    <w:rsid w:val="003047EC"/>
    <w:rsid w:val="00364952"/>
    <w:rsid w:val="00366A24"/>
    <w:rsid w:val="003A1D95"/>
    <w:rsid w:val="003B35BC"/>
    <w:rsid w:val="003E5743"/>
    <w:rsid w:val="003F3722"/>
    <w:rsid w:val="00424F37"/>
    <w:rsid w:val="00437527"/>
    <w:rsid w:val="00460725"/>
    <w:rsid w:val="00486C77"/>
    <w:rsid w:val="00501F49"/>
    <w:rsid w:val="0050502E"/>
    <w:rsid w:val="00515EEF"/>
    <w:rsid w:val="0055352C"/>
    <w:rsid w:val="00572B99"/>
    <w:rsid w:val="00585D2C"/>
    <w:rsid w:val="005D3469"/>
    <w:rsid w:val="005D38E0"/>
    <w:rsid w:val="006135C0"/>
    <w:rsid w:val="00644AD0"/>
    <w:rsid w:val="0067513E"/>
    <w:rsid w:val="0069209C"/>
    <w:rsid w:val="006A3A25"/>
    <w:rsid w:val="006A44AE"/>
    <w:rsid w:val="006B4662"/>
    <w:rsid w:val="006C4586"/>
    <w:rsid w:val="006D34A2"/>
    <w:rsid w:val="006D4D88"/>
    <w:rsid w:val="006D612D"/>
    <w:rsid w:val="00706F07"/>
    <w:rsid w:val="00714BB9"/>
    <w:rsid w:val="00732B53"/>
    <w:rsid w:val="0074187C"/>
    <w:rsid w:val="007428F0"/>
    <w:rsid w:val="007546FA"/>
    <w:rsid w:val="00795C3A"/>
    <w:rsid w:val="007C7F7E"/>
    <w:rsid w:val="008020D9"/>
    <w:rsid w:val="00812A41"/>
    <w:rsid w:val="00814CBD"/>
    <w:rsid w:val="00816775"/>
    <w:rsid w:val="008629EB"/>
    <w:rsid w:val="00875286"/>
    <w:rsid w:val="008A0286"/>
    <w:rsid w:val="008F12C5"/>
    <w:rsid w:val="00904865"/>
    <w:rsid w:val="0093498D"/>
    <w:rsid w:val="009461B2"/>
    <w:rsid w:val="00985F47"/>
    <w:rsid w:val="0099047E"/>
    <w:rsid w:val="00992D06"/>
    <w:rsid w:val="009B05EC"/>
    <w:rsid w:val="009B2905"/>
    <w:rsid w:val="009E0337"/>
    <w:rsid w:val="009E3BE2"/>
    <w:rsid w:val="00A027B7"/>
    <w:rsid w:val="00A21EE4"/>
    <w:rsid w:val="00A23E39"/>
    <w:rsid w:val="00A61003"/>
    <w:rsid w:val="00A9386F"/>
    <w:rsid w:val="00AA14EB"/>
    <w:rsid w:val="00AA48B1"/>
    <w:rsid w:val="00AC0DCD"/>
    <w:rsid w:val="00AD7285"/>
    <w:rsid w:val="00AE679B"/>
    <w:rsid w:val="00AF4395"/>
    <w:rsid w:val="00B06396"/>
    <w:rsid w:val="00B14349"/>
    <w:rsid w:val="00B162DE"/>
    <w:rsid w:val="00B25DE6"/>
    <w:rsid w:val="00B30837"/>
    <w:rsid w:val="00B46B17"/>
    <w:rsid w:val="00B64643"/>
    <w:rsid w:val="00B6782C"/>
    <w:rsid w:val="00B72B8D"/>
    <w:rsid w:val="00B7770B"/>
    <w:rsid w:val="00B8179C"/>
    <w:rsid w:val="00BB74F4"/>
    <w:rsid w:val="00C1130A"/>
    <w:rsid w:val="00C33792"/>
    <w:rsid w:val="00C42274"/>
    <w:rsid w:val="00C47F95"/>
    <w:rsid w:val="00C85DD0"/>
    <w:rsid w:val="00C873D5"/>
    <w:rsid w:val="00C94124"/>
    <w:rsid w:val="00CC2129"/>
    <w:rsid w:val="00CE28E6"/>
    <w:rsid w:val="00CF1831"/>
    <w:rsid w:val="00D40E01"/>
    <w:rsid w:val="00D516FA"/>
    <w:rsid w:val="00D73BA5"/>
    <w:rsid w:val="00DD1196"/>
    <w:rsid w:val="00DE6AAD"/>
    <w:rsid w:val="00DF5D6B"/>
    <w:rsid w:val="00E036C1"/>
    <w:rsid w:val="00E25159"/>
    <w:rsid w:val="00E46538"/>
    <w:rsid w:val="00E7105A"/>
    <w:rsid w:val="00E94BD3"/>
    <w:rsid w:val="00E97251"/>
    <w:rsid w:val="00EB0836"/>
    <w:rsid w:val="00EB3AAC"/>
    <w:rsid w:val="00EB5F38"/>
    <w:rsid w:val="00EB65FA"/>
    <w:rsid w:val="00EC504A"/>
    <w:rsid w:val="00EC626A"/>
    <w:rsid w:val="00EF0D04"/>
    <w:rsid w:val="00F20F9E"/>
    <w:rsid w:val="00F3255D"/>
    <w:rsid w:val="00F40D62"/>
    <w:rsid w:val="00F75B84"/>
    <w:rsid w:val="00F80B49"/>
    <w:rsid w:val="00F854F4"/>
    <w:rsid w:val="00F95FA9"/>
    <w:rsid w:val="00FC0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EC626A"/>
    <w:rPr>
      <w:color w:val="0563C1" w:themeColor="hyperlink"/>
      <w:u w:val="single"/>
    </w:rPr>
  </w:style>
  <w:style w:type="paragraph" w:styleId="Revisie">
    <w:name w:val="Revision"/>
    <w:hidden/>
    <w:uiPriority w:val="99"/>
    <w:semiHidden/>
    <w:rsid w:val="000B7FBE"/>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1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AA175F37-D752-4FDA-930C-C588118C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3421</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2021-12-20T15:19:00Z</cp:lastPrinted>
  <dcterms:created xsi:type="dcterms:W3CDTF">2021-12-20T15:20:00Z</dcterms:created>
  <dcterms:modified xsi:type="dcterms:W3CDTF">2021-12-20T15:21:00Z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DisplayNegativeNumbersBrackets">
    <vt:lpwstr>True</vt:lpwstr>
  </property>
  <property fmtid="{D5CDD505-2E9C-101B-9397-08002B2CF9AE}" pid="4" name="EuropeanNumberFormatting">
    <vt:lpwstr>False</vt:lpwstr>
  </property>
  <property fmtid="{D5CDD505-2E9C-101B-9397-08002B2CF9AE}" pid="5" name="NoDecimals">
    <vt:lpwstr>False</vt:lpwstr>
  </property>
  <property fmtid="{D5CDD505-2E9C-101B-9397-08002B2CF9AE}" pid="6" name="CurrencySymbol">
    <vt:lpwstr>€</vt:lpwstr>
  </property>
</Properties>
</file>