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35254" w14:textId="0A724496" w:rsidR="005B703E" w:rsidRPr="00295C23" w:rsidRDefault="00A514B4" w:rsidP="00594037">
      <w:pPr>
        <w:tabs>
          <w:tab w:val="left" w:pos="-1440"/>
          <w:tab w:val="left" w:pos="-720"/>
        </w:tabs>
        <w:jc w:val="both"/>
        <w:rPr>
          <w:spacing w:val="-2"/>
          <w:lang w:val="en-US"/>
        </w:rPr>
      </w:pPr>
      <w:r w:rsidRPr="00A65356">
        <w:rPr>
          <w:rFonts w:ascii="Arial Narrow" w:eastAsia="Arial Narrow" w:hAnsi="Arial Narrow" w:cs="Arial Narrow"/>
          <w:b/>
          <w:bCs/>
          <w:spacing w:val="-2"/>
          <w:bdr w:val="nil"/>
          <w:lang w:val="en-GB"/>
        </w:rPr>
        <w:t xml:space="preserve">Model General Terms and Conditions of NBA (the Netherlands Institute of Chartered Accountants) 2017 © </w:t>
      </w:r>
      <w:r w:rsidRPr="00A65356">
        <w:rPr>
          <w:rFonts w:ascii="Arial Narrow" w:eastAsia="Arial Narrow" w:hAnsi="Arial Narrow" w:cs="Arial Narrow"/>
          <w:spacing w:val="-2"/>
          <w:bdr w:val="nil"/>
          <w:lang w:val="en-GB"/>
        </w:rPr>
        <w:t xml:space="preserve">Filed </w:t>
      </w:r>
      <w:r w:rsidR="00D47479">
        <w:rPr>
          <w:rFonts w:ascii="Arial Narrow" w:eastAsia="Arial Narrow" w:hAnsi="Arial Narrow" w:cs="Arial Narrow"/>
          <w:spacing w:val="-2"/>
          <w:bdr w:val="nil"/>
          <w:lang w:val="en-GB"/>
        </w:rPr>
        <w:t>June 26</w:t>
      </w:r>
      <w:r w:rsidR="00D47479" w:rsidRPr="00D47479">
        <w:rPr>
          <w:rFonts w:ascii="Arial Narrow" w:eastAsia="Arial Narrow" w:hAnsi="Arial Narrow" w:cs="Arial Narrow"/>
          <w:spacing w:val="-2"/>
          <w:bdr w:val="nil"/>
          <w:vertAlign w:val="superscript"/>
          <w:lang w:val="en-GB"/>
        </w:rPr>
        <w:t>th</w:t>
      </w:r>
      <w:r w:rsidR="00D47479">
        <w:rPr>
          <w:rFonts w:ascii="Arial Narrow" w:eastAsia="Arial Narrow" w:hAnsi="Arial Narrow" w:cs="Arial Narrow"/>
          <w:spacing w:val="-2"/>
          <w:bdr w:val="nil"/>
          <w:lang w:val="en-GB"/>
        </w:rPr>
        <w:t xml:space="preserve"> 2017 </w:t>
      </w:r>
      <w:r w:rsidRPr="00A65356">
        <w:rPr>
          <w:rFonts w:ascii="Arial Narrow" w:eastAsia="Arial Narrow" w:hAnsi="Arial Narrow" w:cs="Arial Narrow"/>
          <w:spacing w:val="-2"/>
          <w:bdr w:val="nil"/>
          <w:lang w:val="en-GB"/>
        </w:rPr>
        <w:t xml:space="preserve">with the </w:t>
      </w:r>
      <w:r w:rsidR="004D300B">
        <w:rPr>
          <w:rFonts w:ascii="Arial Narrow" w:eastAsia="Arial Narrow" w:hAnsi="Arial Narrow" w:cs="Arial Narrow"/>
          <w:spacing w:val="-2"/>
          <w:bdr w:val="nil"/>
          <w:lang w:val="en-GB"/>
        </w:rPr>
        <w:t>Court Registry</w:t>
      </w:r>
      <w:r w:rsidRPr="00A65356">
        <w:rPr>
          <w:rFonts w:ascii="Arial Narrow" w:eastAsia="Arial Narrow" w:hAnsi="Arial Narrow" w:cs="Arial Narrow"/>
          <w:spacing w:val="-2"/>
          <w:bdr w:val="nil"/>
          <w:lang w:val="en-GB"/>
        </w:rPr>
        <w:t xml:space="preserve"> of the District Court in Amsterdam </w:t>
      </w:r>
      <w:r w:rsidR="00EB4A69">
        <w:rPr>
          <w:rFonts w:ascii="Arial Narrow" w:eastAsia="Arial Narrow" w:hAnsi="Arial Narrow" w:cs="Arial Narrow"/>
          <w:spacing w:val="-2"/>
          <w:bdr w:val="nil"/>
          <w:lang w:val="en-GB"/>
        </w:rPr>
        <w:t>under number</w:t>
      </w:r>
      <w:r w:rsidR="00D47479">
        <w:rPr>
          <w:rFonts w:ascii="Arial Narrow" w:eastAsia="Arial Narrow" w:hAnsi="Arial Narrow" w:cs="Arial Narrow"/>
          <w:spacing w:val="-2"/>
          <w:bdr w:val="nil"/>
          <w:lang w:val="en-GB"/>
        </w:rPr>
        <w:t xml:space="preserve"> 41/2017</w:t>
      </w:r>
      <w:r w:rsidR="00EB4A69">
        <w:rPr>
          <w:rFonts w:ascii="Arial Narrow" w:eastAsia="Arial Narrow" w:hAnsi="Arial Narrow" w:cs="Arial Narrow"/>
          <w:spacing w:val="-2"/>
          <w:bdr w:val="nil"/>
          <w:lang w:val="en-GB"/>
        </w:rPr>
        <w:t xml:space="preserve">   V</w:t>
      </w:r>
      <w:r w:rsidR="00A3579D">
        <w:rPr>
          <w:rFonts w:ascii="Arial Narrow" w:eastAsia="Arial Narrow" w:hAnsi="Arial Narrow" w:cs="Arial Narrow"/>
          <w:spacing w:val="-2"/>
          <w:bdr w:val="nil"/>
          <w:lang w:val="en-GB"/>
        </w:rPr>
        <w:t>ERSION</w:t>
      </w:r>
      <w:r w:rsidR="00EB4A69">
        <w:rPr>
          <w:rFonts w:ascii="Arial Narrow" w:eastAsia="Arial Narrow" w:hAnsi="Arial Narrow" w:cs="Arial Narrow"/>
          <w:spacing w:val="-2"/>
          <w:bdr w:val="nil"/>
          <w:lang w:val="en-GB"/>
        </w:rPr>
        <w:t xml:space="preserve"> 2</w:t>
      </w:r>
      <w:r w:rsidRPr="00A65356">
        <w:rPr>
          <w:rFonts w:ascii="Arial Narrow" w:eastAsia="Arial Narrow" w:hAnsi="Arial Narrow" w:cs="Arial Narrow"/>
          <w:spacing w:val="-2"/>
          <w:bdr w:val="nil"/>
          <w:lang w:val="en-GB"/>
        </w:rPr>
        <w:t xml:space="preserve"> </w:t>
      </w:r>
      <w:r w:rsidRPr="00A65356">
        <w:rPr>
          <w:spacing w:val="-2"/>
          <w:bdr w:val="nil"/>
          <w:lang w:val="en-GB"/>
        </w:rPr>
        <w:t xml:space="preserve">                                  </w:t>
      </w:r>
    </w:p>
    <w:p w14:paraId="6D535255" w14:textId="77777777" w:rsidR="0063201D" w:rsidRPr="00295C23" w:rsidRDefault="009A514D" w:rsidP="00594037">
      <w:pPr>
        <w:pStyle w:val="Kop3"/>
        <w:spacing w:line="240" w:lineRule="auto"/>
        <w:rPr>
          <w:rFonts w:ascii="Times New Roman" w:hAnsi="Times New Roman"/>
          <w:sz w:val="24"/>
          <w:szCs w:val="24"/>
          <w:lang w:val="en-US"/>
        </w:rPr>
      </w:pPr>
    </w:p>
    <w:p w14:paraId="6D535256" w14:textId="77777777" w:rsidR="005B703E"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1. DEFINITIONS</w:t>
      </w:r>
    </w:p>
    <w:p w14:paraId="6D535257" w14:textId="77777777" w:rsidR="005E1369" w:rsidRPr="00295C23" w:rsidRDefault="009A514D" w:rsidP="005E1369">
      <w:pPr>
        <w:tabs>
          <w:tab w:val="left" w:pos="-1440"/>
          <w:tab w:val="left" w:pos="-720"/>
        </w:tabs>
        <w:rPr>
          <w:rFonts w:ascii="Arial Narrow" w:hAnsi="Arial Narrow"/>
          <w:spacing w:val="-2"/>
          <w:sz w:val="22"/>
          <w:szCs w:val="22"/>
          <w:lang w:val="en-US"/>
        </w:rPr>
      </w:pPr>
    </w:p>
    <w:p w14:paraId="6D535258" w14:textId="4B947156" w:rsidR="005B703E" w:rsidRPr="00295C23" w:rsidRDefault="00A514B4" w:rsidP="00F64599">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The definitions stated below in capital letters have the following meaning in the context of these general terms and conditions:</w:t>
      </w:r>
    </w:p>
    <w:p w14:paraId="6D535259" w14:textId="37AE3852" w:rsidR="0063201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a.</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Professional regulations: the professional rules and rules of conduct that govern all accountant</w:t>
      </w:r>
      <w:r w:rsidR="00751EBE" w:rsidRPr="00A65356">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due to registration in the accountants</w:t>
      </w:r>
      <w:r w:rsidR="004D300B">
        <w:rPr>
          <w:rFonts w:ascii="Arial Narrow" w:eastAsia="Arial Narrow" w:hAnsi="Arial Narrow" w:cs="Arial Narrow"/>
          <w:spacing w:val="-2"/>
          <w:sz w:val="22"/>
          <w:szCs w:val="22"/>
          <w:bdr w:val="nil"/>
          <w:lang w:val="en-GB"/>
        </w:rPr>
        <w:t>’</w:t>
      </w:r>
      <w:r w:rsidR="00D44DC5"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register of the NBA (the Netherlands Institute of Chartered Accountants);</w:t>
      </w:r>
    </w:p>
    <w:p w14:paraId="6D53525A" w14:textId="4BB23D7F"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b.</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Documents: all information or data made available by the Client to the Contractor; all data produced or collected by the Contractor in the context of the </w:t>
      </w:r>
      <w:r w:rsidR="00921D03">
        <w:rPr>
          <w:rFonts w:ascii="Arial Narrow" w:eastAsia="Arial Narrow" w:hAnsi="Arial Narrow" w:cs="Arial Narrow"/>
          <w:spacing w:val="-2"/>
          <w:sz w:val="22"/>
          <w:szCs w:val="22"/>
          <w:bdr w:val="nil"/>
          <w:lang w:val="en-GB"/>
        </w:rPr>
        <w:t>execution</w:t>
      </w:r>
      <w:r w:rsidR="00921D03"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of the </w:t>
      </w:r>
      <w:r w:rsidR="004C0D20" w:rsidRPr="00A65356">
        <w:rPr>
          <w:rFonts w:ascii="Arial Narrow" w:eastAsia="Arial Narrow" w:hAnsi="Arial Narrow" w:cs="Arial Narrow"/>
          <w:spacing w:val="-2"/>
          <w:sz w:val="22"/>
          <w:szCs w:val="22"/>
          <w:bdr w:val="nil"/>
          <w:lang w:val="en-GB"/>
        </w:rPr>
        <w:t>Assignment/</w:t>
      </w:r>
      <w:r w:rsidRPr="00A65356">
        <w:rPr>
          <w:rFonts w:ascii="Arial Narrow" w:eastAsia="Arial Narrow" w:hAnsi="Arial Narrow" w:cs="Arial Narrow"/>
          <w:spacing w:val="-2"/>
          <w:sz w:val="22"/>
          <w:szCs w:val="22"/>
          <w:bdr w:val="nil"/>
          <w:lang w:val="en-GB"/>
        </w:rPr>
        <w:t>Agreement; and all other information of any relevance for the execution or completion of the Assignment. The aforesaid information can be stored in tangible or intangible data carriers, whether or not place</w:t>
      </w:r>
      <w:r w:rsidR="004C0D20" w:rsidRPr="00A65356">
        <w:rPr>
          <w:rFonts w:ascii="Arial Narrow" w:eastAsia="Arial Narrow" w:hAnsi="Arial Narrow" w:cs="Arial Narrow"/>
          <w:spacing w:val="-2"/>
          <w:sz w:val="22"/>
          <w:szCs w:val="22"/>
          <w:bdr w:val="nil"/>
          <w:lang w:val="en-GB"/>
        </w:rPr>
        <w:t>d with third parties;</w:t>
      </w:r>
      <w:r w:rsidRPr="00A65356">
        <w:rPr>
          <w:rFonts w:ascii="Arial Narrow" w:eastAsia="Arial Narrow" w:hAnsi="Arial Narrow" w:cs="Arial Narrow"/>
          <w:spacing w:val="-2"/>
          <w:sz w:val="22"/>
          <w:szCs w:val="22"/>
          <w:bdr w:val="nil"/>
          <w:lang w:val="en-GB"/>
        </w:rPr>
        <w:t xml:space="preserve"> </w:t>
      </w:r>
    </w:p>
    <w:p w14:paraId="6D53525B" w14:textId="45706F2C" w:rsidR="0063201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c.</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Employee: a natural person employed by or associated </w:t>
      </w:r>
      <w:r w:rsidR="00181A3E" w:rsidRPr="00A65356">
        <w:rPr>
          <w:rFonts w:ascii="Arial Narrow" w:eastAsia="Arial Narrow" w:hAnsi="Arial Narrow" w:cs="Arial Narrow"/>
          <w:spacing w:val="-2"/>
          <w:sz w:val="22"/>
          <w:szCs w:val="22"/>
          <w:bdr w:val="nil"/>
          <w:lang w:val="en-GB"/>
        </w:rPr>
        <w:t>with the</w:t>
      </w:r>
      <w:r w:rsidRPr="00A65356">
        <w:rPr>
          <w:rFonts w:ascii="Arial Narrow" w:eastAsia="Arial Narrow" w:hAnsi="Arial Narrow" w:cs="Arial Narrow"/>
          <w:spacing w:val="-2"/>
          <w:sz w:val="22"/>
          <w:szCs w:val="22"/>
          <w:bdr w:val="nil"/>
          <w:lang w:val="en-GB"/>
        </w:rPr>
        <w:t xml:space="preserve"> Contractor</w:t>
      </w:r>
      <w:r w:rsidR="00C9167C">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whether or not on the basis of an employment contract;</w:t>
      </w:r>
    </w:p>
    <w:p w14:paraId="6D53525C" w14:textId="3A7866DF"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d.</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Assignment/Agreement: </w:t>
      </w:r>
      <w:r w:rsidRPr="00C9167C">
        <w:rPr>
          <w:rFonts w:ascii="Arial Narrow" w:eastAsia="Arial Narrow" w:hAnsi="Arial Narrow" w:cs="Arial Narrow"/>
          <w:spacing w:val="-2"/>
          <w:sz w:val="22"/>
          <w:szCs w:val="22"/>
          <w:bdr w:val="nil"/>
          <w:lang w:val="en-GB"/>
        </w:rPr>
        <w:t xml:space="preserve">the agreement for </w:t>
      </w:r>
      <w:r w:rsidR="00C9167C" w:rsidRPr="00C9167C">
        <w:rPr>
          <w:rFonts w:ascii="Arial Narrow" w:eastAsia="Arial Narrow" w:hAnsi="Arial Narrow" w:cs="Arial Narrow"/>
          <w:spacing w:val="-2"/>
          <w:sz w:val="22"/>
          <w:szCs w:val="22"/>
          <w:bdr w:val="nil"/>
          <w:lang w:val="en-GB"/>
        </w:rPr>
        <w:t>the provision</w:t>
      </w:r>
      <w:r w:rsidR="00C9167C">
        <w:rPr>
          <w:rFonts w:ascii="Arial Narrow" w:eastAsia="Arial Narrow" w:hAnsi="Arial Narrow" w:cs="Arial Narrow"/>
          <w:spacing w:val="-2"/>
          <w:sz w:val="22"/>
          <w:szCs w:val="22"/>
          <w:bdr w:val="nil"/>
          <w:lang w:val="en-GB"/>
        </w:rPr>
        <w:t xml:space="preserve"> of services</w:t>
      </w:r>
      <w:r w:rsidRPr="00A65356">
        <w:rPr>
          <w:rFonts w:ascii="Arial Narrow" w:eastAsia="Arial Narrow" w:hAnsi="Arial Narrow" w:cs="Arial Narrow"/>
          <w:spacing w:val="-2"/>
          <w:sz w:val="22"/>
          <w:szCs w:val="22"/>
          <w:bdr w:val="nil"/>
          <w:lang w:val="en-GB"/>
        </w:rPr>
        <w:t xml:space="preserve">, </w:t>
      </w:r>
      <w:r w:rsidR="00C9167C">
        <w:rPr>
          <w:rFonts w:ascii="Arial Narrow" w:eastAsia="Arial Narrow" w:hAnsi="Arial Narrow" w:cs="Arial Narrow"/>
          <w:spacing w:val="-2"/>
          <w:sz w:val="22"/>
          <w:szCs w:val="22"/>
          <w:bdr w:val="nil"/>
          <w:lang w:val="en-GB"/>
        </w:rPr>
        <w:t>under</w:t>
      </w:r>
      <w:r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undertakes towards the Client</w:t>
      </w:r>
      <w:r w:rsidR="00D44DC5" w:rsidRPr="00A65356">
        <w:rPr>
          <w:rFonts w:ascii="Arial Narrow" w:eastAsia="Arial Narrow" w:hAnsi="Arial Narrow" w:cs="Arial Narrow"/>
          <w:spacing w:val="-2"/>
          <w:sz w:val="22"/>
          <w:szCs w:val="22"/>
          <w:bdr w:val="nil"/>
          <w:lang w:val="en-GB"/>
        </w:rPr>
        <w:t xml:space="preserve"> to </w:t>
      </w:r>
      <w:r w:rsidRPr="00A65356">
        <w:rPr>
          <w:rFonts w:ascii="Arial Narrow" w:eastAsia="Arial Narrow" w:hAnsi="Arial Narrow" w:cs="Arial Narrow"/>
          <w:spacing w:val="-2"/>
          <w:sz w:val="22"/>
          <w:szCs w:val="22"/>
          <w:bdr w:val="nil"/>
          <w:lang w:val="en-GB"/>
        </w:rPr>
        <w:t>execute specified Work;</w:t>
      </w:r>
    </w:p>
    <w:p w14:paraId="6D53525D" w14:textId="6169EB88"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e.</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the natural person or the legal entity who/which has </w:t>
      </w:r>
      <w:r w:rsidR="00181A3E" w:rsidRPr="00A65356">
        <w:rPr>
          <w:rFonts w:ascii="Arial Narrow" w:eastAsia="Arial Narrow" w:hAnsi="Arial Narrow" w:cs="Arial Narrow"/>
          <w:spacing w:val="-2"/>
          <w:sz w:val="22"/>
          <w:szCs w:val="22"/>
          <w:bdr w:val="nil"/>
          <w:lang w:val="en-GB"/>
        </w:rPr>
        <w:t>provided the</w:t>
      </w:r>
      <w:r w:rsidR="002319AE">
        <w:rPr>
          <w:rFonts w:ascii="Arial Narrow" w:eastAsia="Arial Narrow" w:hAnsi="Arial Narrow" w:cs="Arial Narrow"/>
          <w:spacing w:val="-2"/>
          <w:sz w:val="22"/>
          <w:szCs w:val="22"/>
          <w:bdr w:val="nil"/>
          <w:lang w:val="en-GB"/>
        </w:rPr>
        <w:t xml:space="preserve"> Contractor with the A</w:t>
      </w:r>
      <w:r w:rsidRPr="00A65356">
        <w:rPr>
          <w:rFonts w:ascii="Arial Narrow" w:eastAsia="Arial Narrow" w:hAnsi="Arial Narrow" w:cs="Arial Narrow"/>
          <w:spacing w:val="-2"/>
          <w:sz w:val="22"/>
          <w:szCs w:val="22"/>
          <w:bdr w:val="nil"/>
          <w:lang w:val="en-GB"/>
        </w:rPr>
        <w:t>ssignment to execute Work;</w:t>
      </w:r>
    </w:p>
    <w:p w14:paraId="6D53525E" w14:textId="1710809E"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f.</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w:t>
      </w:r>
      <w:r w:rsidR="00C92D08">
        <w:rPr>
          <w:rFonts w:ascii="Arial Narrow" w:eastAsia="Arial Narrow" w:hAnsi="Arial Narrow" w:cs="Arial Narrow"/>
          <w:spacing w:val="-2"/>
          <w:sz w:val="22"/>
          <w:szCs w:val="22"/>
          <w:bdr w:val="nil"/>
          <w:lang w:val="en-GB"/>
        </w:rPr>
        <w:t>Contractor: the firm</w:t>
      </w:r>
      <w:r w:rsidRPr="00A65356">
        <w:rPr>
          <w:rFonts w:ascii="Arial Narrow" w:eastAsia="Arial Narrow" w:hAnsi="Arial Narrow" w:cs="Arial Narrow"/>
          <w:spacing w:val="-2"/>
          <w:sz w:val="22"/>
          <w:szCs w:val="22"/>
          <w:bdr w:val="nil"/>
          <w:lang w:val="en-GB"/>
        </w:rPr>
        <w:t xml:space="preserve"> that has accepted the Assignment. All Assignments are exclusively accepted and executed by the </w:t>
      </w:r>
      <w:r w:rsidR="00FD11D4">
        <w:rPr>
          <w:rFonts w:ascii="Arial Narrow" w:eastAsia="Arial Narrow" w:hAnsi="Arial Narrow" w:cs="Arial Narrow"/>
          <w:spacing w:val="-2"/>
          <w:sz w:val="22"/>
          <w:szCs w:val="22"/>
          <w:bdr w:val="nil"/>
          <w:lang w:val="en-GB"/>
        </w:rPr>
        <w:t>firm</w:t>
      </w:r>
      <w:r w:rsidRPr="00A65356">
        <w:rPr>
          <w:rFonts w:ascii="Arial Narrow" w:eastAsia="Arial Narrow" w:hAnsi="Arial Narrow" w:cs="Arial Narrow"/>
          <w:spacing w:val="-2"/>
          <w:sz w:val="22"/>
          <w:szCs w:val="22"/>
          <w:bdr w:val="nil"/>
          <w:lang w:val="en-GB"/>
        </w:rPr>
        <w:t>, not by or on account of an individual Employee, even if the Client has provided the Assignment expressly or tacitly for the purpose of execution thereof by a specific Employee or specific Employees. The applicability of Sections 404, 407 subsection 2 and 409</w:t>
      </w:r>
      <w:r w:rsidR="00921D0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Book 7 of the Civil Code is expressly excluded;</w:t>
      </w:r>
    </w:p>
    <w:p w14:paraId="6D53525F" w14:textId="3D9227D6" w:rsidR="005B703E" w:rsidRDefault="00A514B4" w:rsidP="00F64599">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g.</w:t>
      </w:r>
      <w:r w:rsidR="004C0D20" w:rsidRPr="00A65356">
        <w:rPr>
          <w:rFonts w:ascii="Arial Narrow" w:eastAsia="Arial Narrow" w:hAnsi="Arial Narrow" w:cs="Arial Narrow"/>
          <w:spacing w:val="-2"/>
          <w:sz w:val="22"/>
          <w:szCs w:val="22"/>
          <w:bdr w:val="nil"/>
          <w:lang w:val="en-GB"/>
        </w:rPr>
        <w:t xml:space="preserve"> </w:t>
      </w:r>
      <w:r w:rsidR="004C0D20" w:rsidRPr="00A65356">
        <w:rPr>
          <w:rFonts w:ascii="Arial Narrow" w:eastAsia="Arial Narrow" w:hAnsi="Arial Narrow" w:cs="Arial Narrow"/>
          <w:spacing w:val="-2"/>
          <w:sz w:val="22"/>
          <w:szCs w:val="22"/>
          <w:bdr w:val="nil"/>
          <w:lang w:val="en-GB"/>
        </w:rPr>
        <w:tab/>
        <w:t>Work: all work to be executed</w:t>
      </w:r>
      <w:r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for the benefit of the Client for which an </w:t>
      </w:r>
      <w:r w:rsidR="00921D03">
        <w:rPr>
          <w:rFonts w:ascii="Arial Narrow" w:eastAsia="Arial Narrow" w:hAnsi="Arial Narrow" w:cs="Arial Narrow"/>
          <w:spacing w:val="-2"/>
          <w:sz w:val="22"/>
          <w:szCs w:val="22"/>
          <w:bdr w:val="nil"/>
          <w:lang w:val="en-GB"/>
        </w:rPr>
        <w:t>A</w:t>
      </w:r>
      <w:r w:rsidR="00921D03" w:rsidRPr="00A65356">
        <w:rPr>
          <w:rFonts w:ascii="Arial Narrow" w:eastAsia="Arial Narrow" w:hAnsi="Arial Narrow" w:cs="Arial Narrow"/>
          <w:spacing w:val="-2"/>
          <w:sz w:val="22"/>
          <w:szCs w:val="22"/>
          <w:bdr w:val="nil"/>
          <w:lang w:val="en-GB"/>
        </w:rPr>
        <w:t xml:space="preserve">ssignment </w:t>
      </w:r>
      <w:r w:rsidRPr="00A65356">
        <w:rPr>
          <w:rFonts w:ascii="Arial Narrow" w:eastAsia="Arial Narrow" w:hAnsi="Arial Narrow" w:cs="Arial Narrow"/>
          <w:spacing w:val="-2"/>
          <w:sz w:val="22"/>
          <w:szCs w:val="22"/>
          <w:bdr w:val="nil"/>
          <w:lang w:val="en-GB"/>
        </w:rPr>
        <w:t xml:space="preserve">is provided and which has been accepted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w:t>
      </w:r>
      <w:r w:rsidR="00C9167C">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as well as all work ensuing therefrom for, and to be executed by</w:t>
      </w:r>
      <w:r w:rsidR="00181A3E" w:rsidRPr="00A65356">
        <w:rPr>
          <w:rFonts w:ascii="Arial Narrow" w:eastAsia="Arial Narrow" w:hAnsi="Arial Narrow" w:cs="Arial Narrow"/>
          <w:spacing w:val="-2"/>
          <w:sz w:val="22"/>
          <w:szCs w:val="22"/>
          <w:bdr w:val="nil"/>
          <w:lang w:val="en-GB"/>
        </w:rPr>
        <w:t>, the</w:t>
      </w:r>
      <w:r w:rsidR="008E03E0">
        <w:rPr>
          <w:rFonts w:ascii="Arial Narrow" w:eastAsia="Arial Narrow" w:hAnsi="Arial Narrow" w:cs="Arial Narrow"/>
          <w:spacing w:val="-2"/>
          <w:sz w:val="22"/>
          <w:szCs w:val="22"/>
          <w:bdr w:val="nil"/>
          <w:lang w:val="en-GB"/>
        </w:rPr>
        <w:t xml:space="preserve"> Contractor;</w:t>
      </w:r>
    </w:p>
    <w:p w14:paraId="64235481" w14:textId="40EBC75F" w:rsidR="00DC24E4" w:rsidRPr="008E03E0" w:rsidRDefault="00DC24E4" w:rsidP="00FD11D4">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one" w:sz="0" w:space="0" w:color="auto" w:frame="1"/>
          <w:lang w:val="en-GB"/>
        </w:rPr>
        <w:t>h</w:t>
      </w:r>
      <w:r w:rsidRPr="00DC24E4">
        <w:rPr>
          <w:rFonts w:ascii="Arial Narrow" w:eastAsia="Arial Narrow" w:hAnsi="Arial Narrow" w:cs="Arial Narrow"/>
          <w:b/>
          <w:bCs/>
          <w:spacing w:val="-2"/>
          <w:sz w:val="22"/>
          <w:szCs w:val="22"/>
          <w:bdr w:val="none" w:sz="0" w:space="0" w:color="auto" w:frame="1"/>
          <w:lang w:val="en-GB"/>
        </w:rPr>
        <w:t>.</w:t>
      </w:r>
      <w:r w:rsidRPr="00DC24E4">
        <w:rPr>
          <w:rFonts w:ascii="Arial Narrow" w:eastAsia="Arial Narrow" w:hAnsi="Arial Narrow" w:cs="Arial Narrow"/>
          <w:spacing w:val="-2"/>
          <w:sz w:val="22"/>
          <w:szCs w:val="22"/>
          <w:bdr w:val="none" w:sz="0" w:space="0" w:color="auto" w:frame="1"/>
          <w:lang w:val="en-GB"/>
        </w:rPr>
        <w:t xml:space="preserve"> </w:t>
      </w:r>
      <w:r w:rsidRPr="00DC24E4">
        <w:rPr>
          <w:rFonts w:ascii="Arial Narrow" w:eastAsia="Arial Narrow" w:hAnsi="Arial Narrow" w:cs="Arial Narrow"/>
          <w:spacing w:val="-2"/>
          <w:sz w:val="22"/>
          <w:szCs w:val="22"/>
          <w:bdr w:val="none" w:sz="0" w:space="0" w:color="auto" w:frame="1"/>
          <w:lang w:val="en-GB"/>
        </w:rPr>
        <w:tab/>
        <w:t>Audit Assignment: an Assignment for auditing as defined in the Further regulations for auditing and other standards</w:t>
      </w:r>
      <w:r w:rsidR="00FD11D4" w:rsidRPr="00FD11D4">
        <w:rPr>
          <w:rFonts w:ascii="Arial Narrow" w:hAnsi="Arial Narrow"/>
          <w:spacing w:val="-2"/>
          <w:sz w:val="22"/>
          <w:szCs w:val="22"/>
          <w:lang w:val="en-US"/>
        </w:rPr>
        <w:t xml:space="preserve"> (</w:t>
      </w:r>
      <w:r w:rsidR="00FD11D4">
        <w:rPr>
          <w:rFonts w:ascii="Arial Narrow" w:hAnsi="Arial Narrow"/>
          <w:spacing w:val="-2"/>
          <w:sz w:val="22"/>
          <w:szCs w:val="22"/>
          <w:lang w:val="en-US"/>
        </w:rPr>
        <w:t>“</w:t>
      </w:r>
      <w:proofErr w:type="spellStart"/>
      <w:r w:rsidR="00FD11D4" w:rsidRPr="00FD11D4">
        <w:rPr>
          <w:rFonts w:ascii="Arial Narrow" w:hAnsi="Arial Narrow"/>
          <w:spacing w:val="-2"/>
          <w:sz w:val="22"/>
          <w:szCs w:val="22"/>
          <w:lang w:val="en-US"/>
        </w:rPr>
        <w:t>Nadere</w:t>
      </w:r>
      <w:proofErr w:type="spellEnd"/>
      <w:r w:rsidR="00FD11D4" w:rsidRPr="00FD11D4">
        <w:rPr>
          <w:rFonts w:ascii="Arial Narrow" w:hAnsi="Arial Narrow"/>
          <w:spacing w:val="-2"/>
          <w:sz w:val="22"/>
          <w:szCs w:val="22"/>
          <w:lang w:val="en-US"/>
        </w:rPr>
        <w:t xml:space="preserve"> </w:t>
      </w:r>
      <w:proofErr w:type="spellStart"/>
      <w:r w:rsidR="00FD11D4" w:rsidRPr="00FD11D4">
        <w:rPr>
          <w:rFonts w:ascii="Arial Narrow" w:hAnsi="Arial Narrow"/>
          <w:spacing w:val="-2"/>
          <w:sz w:val="22"/>
          <w:szCs w:val="22"/>
          <w:lang w:val="en-US"/>
        </w:rPr>
        <w:t>voorschriften</w:t>
      </w:r>
      <w:proofErr w:type="spellEnd"/>
      <w:r w:rsidR="00FD11D4" w:rsidRPr="00FD11D4">
        <w:rPr>
          <w:rFonts w:ascii="Arial Narrow" w:hAnsi="Arial Narrow"/>
          <w:spacing w:val="-2"/>
          <w:sz w:val="22"/>
          <w:szCs w:val="22"/>
          <w:lang w:val="en-US"/>
        </w:rPr>
        <w:t xml:space="preserve"> </w:t>
      </w:r>
      <w:proofErr w:type="spellStart"/>
      <w:r w:rsidR="00FD11D4" w:rsidRPr="00FD11D4">
        <w:rPr>
          <w:rFonts w:ascii="Arial Narrow" w:hAnsi="Arial Narrow"/>
          <w:spacing w:val="-2"/>
          <w:sz w:val="22"/>
          <w:szCs w:val="22"/>
          <w:lang w:val="en-US"/>
        </w:rPr>
        <w:t>controle</w:t>
      </w:r>
      <w:proofErr w:type="spellEnd"/>
      <w:r w:rsidR="00FD11D4" w:rsidRPr="00FD11D4">
        <w:rPr>
          <w:rFonts w:ascii="Arial Narrow" w:hAnsi="Arial Narrow"/>
          <w:spacing w:val="-2"/>
          <w:sz w:val="22"/>
          <w:szCs w:val="22"/>
          <w:lang w:val="en-US"/>
        </w:rPr>
        <w:t xml:space="preserve">- en </w:t>
      </w:r>
      <w:proofErr w:type="spellStart"/>
      <w:r w:rsidR="00FD11D4" w:rsidRPr="00FD11D4">
        <w:rPr>
          <w:rFonts w:ascii="Arial Narrow" w:hAnsi="Arial Narrow"/>
          <w:spacing w:val="-2"/>
          <w:sz w:val="22"/>
          <w:szCs w:val="22"/>
          <w:lang w:val="en-US"/>
        </w:rPr>
        <w:t>overige</w:t>
      </w:r>
      <w:proofErr w:type="spellEnd"/>
      <w:r w:rsidR="00FD11D4" w:rsidRPr="00FD11D4">
        <w:rPr>
          <w:rFonts w:ascii="Arial Narrow" w:hAnsi="Arial Narrow"/>
          <w:spacing w:val="-2"/>
          <w:sz w:val="22"/>
          <w:szCs w:val="22"/>
          <w:lang w:val="en-US"/>
        </w:rPr>
        <w:t xml:space="preserve"> </w:t>
      </w:r>
      <w:proofErr w:type="spellStart"/>
      <w:r w:rsidR="00FD11D4" w:rsidRPr="00FD11D4">
        <w:rPr>
          <w:rFonts w:ascii="Arial Narrow" w:hAnsi="Arial Narrow"/>
          <w:spacing w:val="-2"/>
          <w:sz w:val="22"/>
          <w:szCs w:val="22"/>
          <w:lang w:val="en-US"/>
        </w:rPr>
        <w:t>standaarden</w:t>
      </w:r>
      <w:proofErr w:type="spellEnd"/>
      <w:r w:rsidR="00FD11D4">
        <w:rPr>
          <w:rFonts w:ascii="Arial Narrow" w:hAnsi="Arial Narrow"/>
          <w:spacing w:val="-2"/>
          <w:sz w:val="22"/>
          <w:szCs w:val="22"/>
          <w:lang w:val="en-US"/>
        </w:rPr>
        <w:t>”)</w:t>
      </w:r>
      <w:r w:rsidR="008E03E0">
        <w:rPr>
          <w:rFonts w:ascii="Arial Narrow" w:eastAsia="Arial Narrow" w:hAnsi="Arial Narrow" w:cs="Arial Narrow"/>
          <w:spacing w:val="-2"/>
          <w:sz w:val="22"/>
          <w:szCs w:val="22"/>
          <w:bdr w:val="none" w:sz="0" w:space="0" w:color="auto" w:frame="1"/>
          <w:lang w:val="en-US"/>
        </w:rPr>
        <w:t>;</w:t>
      </w:r>
    </w:p>
    <w:p w14:paraId="3A6DD818" w14:textId="3BC32BE2" w:rsidR="00DC24E4" w:rsidRPr="00DC24E4" w:rsidRDefault="00DC24E4" w:rsidP="00DC24E4">
      <w:pPr>
        <w:tabs>
          <w:tab w:val="left" w:pos="-1440"/>
          <w:tab w:val="left" w:pos="-720"/>
        </w:tabs>
        <w:jc w:val="both"/>
        <w:rPr>
          <w:rFonts w:ascii="Arial Narrow" w:hAnsi="Arial Narrow"/>
          <w:spacing w:val="-2"/>
          <w:sz w:val="22"/>
          <w:szCs w:val="22"/>
          <w:lang w:val="en-US"/>
        </w:rPr>
      </w:pPr>
      <w:proofErr w:type="spellStart"/>
      <w:r w:rsidRPr="00DC24E4">
        <w:rPr>
          <w:rFonts w:ascii="Arial Narrow" w:eastAsia="Arial Narrow" w:hAnsi="Arial Narrow" w:cs="Arial Narrow"/>
          <w:b/>
          <w:bCs/>
          <w:spacing w:val="-2"/>
          <w:sz w:val="22"/>
          <w:szCs w:val="22"/>
          <w:bdr w:val="none" w:sz="0" w:space="0" w:color="auto" w:frame="1"/>
          <w:lang w:val="en-GB"/>
        </w:rPr>
        <w:t>i</w:t>
      </w:r>
      <w:proofErr w:type="spellEnd"/>
      <w:r w:rsidRPr="00DC24E4">
        <w:rPr>
          <w:rFonts w:ascii="Arial Narrow" w:eastAsia="Arial Narrow" w:hAnsi="Arial Narrow" w:cs="Arial Narrow"/>
          <w:b/>
          <w:bCs/>
          <w:spacing w:val="-2"/>
          <w:sz w:val="22"/>
          <w:szCs w:val="22"/>
          <w:bdr w:val="none" w:sz="0" w:space="0" w:color="auto" w:frame="1"/>
          <w:lang w:val="en-GB"/>
        </w:rPr>
        <w:t>.</w:t>
      </w:r>
      <w:r w:rsidRPr="00DC24E4">
        <w:rPr>
          <w:rFonts w:ascii="Arial Narrow" w:eastAsia="Arial Narrow" w:hAnsi="Arial Narrow" w:cs="Arial Narrow"/>
          <w:spacing w:val="-2"/>
          <w:sz w:val="22"/>
          <w:szCs w:val="22"/>
          <w:bdr w:val="none" w:sz="0" w:space="0" w:color="auto" w:frame="1"/>
          <w:lang w:val="en-GB"/>
        </w:rPr>
        <w:t xml:space="preserve"> </w:t>
      </w:r>
      <w:r w:rsidRPr="00DC24E4">
        <w:rPr>
          <w:rFonts w:ascii="Arial Narrow" w:eastAsia="Arial Narrow" w:hAnsi="Arial Narrow" w:cs="Arial Narrow"/>
          <w:spacing w:val="-2"/>
          <w:sz w:val="22"/>
          <w:szCs w:val="22"/>
          <w:bdr w:val="none" w:sz="0" w:space="0" w:color="auto" w:frame="1"/>
          <w:lang w:val="en-GB"/>
        </w:rPr>
        <w:tab/>
      </w:r>
      <w:r w:rsidR="00B15E56">
        <w:rPr>
          <w:rFonts w:ascii="Arial Narrow" w:eastAsia="Arial Narrow" w:hAnsi="Arial Narrow" w:cs="Arial Narrow"/>
          <w:spacing w:val="-2"/>
          <w:sz w:val="22"/>
          <w:szCs w:val="22"/>
          <w:bdr w:val="none" w:sz="0" w:space="0" w:color="auto" w:frame="1"/>
          <w:lang w:val="en-GB"/>
        </w:rPr>
        <w:t>Services other than audit of financial statements:</w:t>
      </w:r>
      <w:r w:rsidRPr="00DC24E4">
        <w:rPr>
          <w:rFonts w:ascii="Arial Narrow" w:eastAsia="Arial Narrow" w:hAnsi="Arial Narrow" w:cs="Arial Narrow"/>
          <w:spacing w:val="-2"/>
          <w:sz w:val="22"/>
          <w:szCs w:val="22"/>
          <w:bdr w:val="none" w:sz="0" w:space="0" w:color="auto" w:frame="1"/>
          <w:lang w:val="en-GB"/>
        </w:rPr>
        <w:t xml:space="preserve"> an Assignment that does not fall under the definition of Audit Assignment.</w:t>
      </w:r>
    </w:p>
    <w:p w14:paraId="6D913D49" w14:textId="77777777" w:rsidR="00DC24E4" w:rsidRPr="00295C23" w:rsidRDefault="00DC24E4" w:rsidP="00F64599">
      <w:pPr>
        <w:tabs>
          <w:tab w:val="left" w:pos="-1440"/>
          <w:tab w:val="left" w:pos="-720"/>
        </w:tabs>
        <w:ind w:left="705" w:hanging="705"/>
        <w:jc w:val="both"/>
        <w:rPr>
          <w:rFonts w:ascii="Arial Narrow" w:hAnsi="Arial Narrow"/>
          <w:spacing w:val="-2"/>
          <w:sz w:val="22"/>
          <w:szCs w:val="22"/>
          <w:lang w:val="en-US"/>
        </w:rPr>
      </w:pPr>
    </w:p>
    <w:p w14:paraId="6D535260" w14:textId="77777777" w:rsidR="00FA3A54" w:rsidRPr="00295C23" w:rsidRDefault="009A514D" w:rsidP="00F64599">
      <w:pPr>
        <w:tabs>
          <w:tab w:val="left" w:pos="-1440"/>
          <w:tab w:val="left" w:pos="-720"/>
        </w:tabs>
        <w:jc w:val="both"/>
        <w:rPr>
          <w:rFonts w:ascii="Arial Narrow" w:hAnsi="Arial Narrow"/>
          <w:b/>
          <w:spacing w:val="-2"/>
          <w:sz w:val="22"/>
          <w:szCs w:val="22"/>
          <w:u w:val="single"/>
          <w:lang w:val="en-US"/>
        </w:rPr>
      </w:pPr>
    </w:p>
    <w:p w14:paraId="6D535261" w14:textId="77777777" w:rsidR="00594037" w:rsidRPr="00295C23" w:rsidRDefault="00A514B4" w:rsidP="0063201D">
      <w:pPr>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2. APPLICABILITY</w:t>
      </w:r>
    </w:p>
    <w:p w14:paraId="6D535262" w14:textId="77777777" w:rsidR="005E1369" w:rsidRPr="00295C23" w:rsidRDefault="009A514D" w:rsidP="0063201D">
      <w:pPr>
        <w:tabs>
          <w:tab w:val="left" w:pos="-1440"/>
          <w:tab w:val="left" w:pos="-720"/>
        </w:tabs>
        <w:jc w:val="both"/>
        <w:rPr>
          <w:rFonts w:ascii="Arial Narrow" w:hAnsi="Arial Narrow"/>
          <w:spacing w:val="-2"/>
          <w:sz w:val="22"/>
          <w:szCs w:val="22"/>
          <w:u w:val="single"/>
          <w:lang w:val="en-US"/>
        </w:rPr>
      </w:pPr>
    </w:p>
    <w:p w14:paraId="6D535263" w14:textId="57E44FB3"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These general terms and conditions apply to: all offers, tenders, Assignments, legal </w:t>
      </w:r>
      <w:r w:rsidR="002319AE">
        <w:rPr>
          <w:rFonts w:ascii="Arial Narrow" w:eastAsia="Arial Narrow" w:hAnsi="Arial Narrow" w:cs="Arial Narrow"/>
          <w:spacing w:val="-2"/>
          <w:sz w:val="22"/>
          <w:szCs w:val="22"/>
          <w:bdr w:val="nil"/>
          <w:lang w:val="en-GB"/>
        </w:rPr>
        <w:t>relationships and A</w:t>
      </w:r>
      <w:r w:rsidRPr="00A65356">
        <w:rPr>
          <w:rFonts w:ascii="Arial Narrow" w:eastAsia="Arial Narrow" w:hAnsi="Arial Narrow" w:cs="Arial Narrow"/>
          <w:spacing w:val="-2"/>
          <w:sz w:val="22"/>
          <w:szCs w:val="22"/>
          <w:bdr w:val="nil"/>
          <w:lang w:val="en-GB"/>
        </w:rPr>
        <w:t>greements</w:t>
      </w:r>
      <w:r w:rsidR="00921D0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by whatever name, for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undertakes/will undertake to execute Work for the Client, as well as all Work ensuing therefrom </w:t>
      </w:r>
      <w:r w:rsidR="00181A3E" w:rsidRPr="00A65356">
        <w:rPr>
          <w:rFonts w:ascii="Arial Narrow" w:eastAsia="Arial Narrow" w:hAnsi="Arial Narrow" w:cs="Arial Narrow"/>
          <w:spacing w:val="-2"/>
          <w:sz w:val="22"/>
          <w:szCs w:val="22"/>
          <w:bdr w:val="nil"/>
          <w:lang w:val="en-GB"/>
        </w:rPr>
        <w:t>for the</w:t>
      </w:r>
      <w:r w:rsidRPr="00A65356">
        <w:rPr>
          <w:rFonts w:ascii="Arial Narrow" w:eastAsia="Arial Narrow" w:hAnsi="Arial Narrow" w:cs="Arial Narrow"/>
          <w:spacing w:val="-2"/>
          <w:sz w:val="22"/>
          <w:szCs w:val="22"/>
          <w:bdr w:val="nil"/>
          <w:lang w:val="en-GB"/>
        </w:rPr>
        <w:t xml:space="preserve"> Contractor.</w:t>
      </w:r>
    </w:p>
    <w:p w14:paraId="6D535264" w14:textId="6F77B5C2"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Derogations from, or addendums to, these general terms and conditions, </w:t>
      </w:r>
      <w:r w:rsidR="00C92D08">
        <w:rPr>
          <w:rFonts w:ascii="Arial Narrow" w:eastAsia="Arial Narrow" w:hAnsi="Arial Narrow" w:cs="Arial Narrow"/>
          <w:spacing w:val="-2"/>
          <w:sz w:val="22"/>
          <w:szCs w:val="22"/>
          <w:bdr w:val="nil"/>
          <w:lang w:val="en-GB"/>
        </w:rPr>
        <w:t xml:space="preserve">shall </w:t>
      </w:r>
      <w:r w:rsidRPr="00A65356">
        <w:rPr>
          <w:rFonts w:ascii="Arial Narrow" w:eastAsia="Arial Narrow" w:hAnsi="Arial Narrow" w:cs="Arial Narrow"/>
          <w:spacing w:val="-2"/>
          <w:sz w:val="22"/>
          <w:szCs w:val="22"/>
          <w:bdr w:val="nil"/>
          <w:lang w:val="en-GB"/>
        </w:rPr>
        <w:t>only be valid if these have b</w:t>
      </w:r>
      <w:r w:rsidR="004C0D20" w:rsidRPr="00A65356">
        <w:rPr>
          <w:rFonts w:ascii="Arial Narrow" w:eastAsia="Arial Narrow" w:hAnsi="Arial Narrow" w:cs="Arial Narrow"/>
          <w:spacing w:val="-2"/>
          <w:sz w:val="22"/>
          <w:szCs w:val="22"/>
          <w:bdr w:val="nil"/>
          <w:lang w:val="en-GB"/>
        </w:rPr>
        <w:t>een expressly agreed in writing</w:t>
      </w:r>
      <w:r w:rsidRPr="00A65356">
        <w:rPr>
          <w:rFonts w:ascii="Arial Narrow" w:eastAsia="Arial Narrow" w:hAnsi="Arial Narrow" w:cs="Arial Narrow"/>
          <w:spacing w:val="-2"/>
          <w:sz w:val="22"/>
          <w:szCs w:val="22"/>
          <w:bdr w:val="nil"/>
          <w:lang w:val="en-GB"/>
        </w:rPr>
        <w:t xml:space="preserve"> in</w:t>
      </w:r>
      <w:r w:rsidR="004C0D20" w:rsidRPr="00A65356">
        <w:rPr>
          <w:rFonts w:ascii="Arial Narrow" w:eastAsia="Arial Narrow" w:hAnsi="Arial Narrow" w:cs="Arial Narrow"/>
          <w:spacing w:val="-2"/>
          <w:sz w:val="22"/>
          <w:szCs w:val="22"/>
          <w:bdr w:val="nil"/>
          <w:lang w:val="en-GB"/>
        </w:rPr>
        <w:t>,</w:t>
      </w:r>
      <w:r w:rsidR="002319AE">
        <w:rPr>
          <w:rFonts w:ascii="Arial Narrow" w:eastAsia="Arial Narrow" w:hAnsi="Arial Narrow" w:cs="Arial Narrow"/>
          <w:spacing w:val="-2"/>
          <w:sz w:val="22"/>
          <w:szCs w:val="22"/>
          <w:bdr w:val="nil"/>
          <w:lang w:val="en-GB"/>
        </w:rPr>
        <w:t xml:space="preserve"> for example, an A</w:t>
      </w:r>
      <w:r w:rsidRPr="00A65356">
        <w:rPr>
          <w:rFonts w:ascii="Arial Narrow" w:eastAsia="Arial Narrow" w:hAnsi="Arial Narrow" w:cs="Arial Narrow"/>
          <w:spacing w:val="-2"/>
          <w:sz w:val="22"/>
          <w:szCs w:val="22"/>
          <w:bdr w:val="nil"/>
          <w:lang w:val="en-GB"/>
        </w:rPr>
        <w:t>greement</w:t>
      </w:r>
      <w:r w:rsidR="004C0D20" w:rsidRPr="00A65356">
        <w:rPr>
          <w:rFonts w:ascii="Arial Narrow" w:eastAsia="Arial Narrow" w:hAnsi="Arial Narrow" w:cs="Arial Narrow"/>
          <w:spacing w:val="-2"/>
          <w:sz w:val="22"/>
          <w:szCs w:val="22"/>
          <w:bdr w:val="nil"/>
          <w:lang w:val="en-GB"/>
        </w:rPr>
        <w:t xml:space="preserve"> (in writing) or in (a further)</w:t>
      </w:r>
      <w:r w:rsidR="002319AE">
        <w:rPr>
          <w:rFonts w:ascii="Arial Narrow" w:eastAsia="Arial Narrow" w:hAnsi="Arial Narrow" w:cs="Arial Narrow"/>
          <w:spacing w:val="-2"/>
          <w:sz w:val="22"/>
          <w:szCs w:val="22"/>
          <w:bdr w:val="nil"/>
          <w:lang w:val="en-GB"/>
        </w:rPr>
        <w:t xml:space="preserve"> confirmation of the A</w:t>
      </w:r>
      <w:r w:rsidRPr="00A65356">
        <w:rPr>
          <w:rFonts w:ascii="Arial Narrow" w:eastAsia="Arial Narrow" w:hAnsi="Arial Narrow" w:cs="Arial Narrow"/>
          <w:spacing w:val="-2"/>
          <w:sz w:val="22"/>
          <w:szCs w:val="22"/>
          <w:bdr w:val="nil"/>
          <w:lang w:val="en-GB"/>
        </w:rPr>
        <w:t xml:space="preserve">ssignment. </w:t>
      </w:r>
    </w:p>
    <w:p w14:paraId="6D535265" w14:textId="1D645A4B"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00C92D08" w:rsidRPr="00207A9E">
        <w:rPr>
          <w:rFonts w:ascii="Arial Narrow" w:eastAsia="Arial Narrow" w:hAnsi="Arial Narrow" w:cs="Arial Narrow"/>
          <w:spacing w:val="-2"/>
          <w:sz w:val="22"/>
          <w:szCs w:val="22"/>
          <w:bdr w:val="nil"/>
          <w:lang w:val="en-GB"/>
        </w:rPr>
        <w:t xml:space="preserve">If any provision in these general terms and conditions and the </w:t>
      </w:r>
      <w:r w:rsidR="00C92D08">
        <w:rPr>
          <w:rFonts w:ascii="Arial Narrow" w:eastAsia="Arial Narrow" w:hAnsi="Arial Narrow" w:cs="Arial Narrow"/>
          <w:spacing w:val="-2"/>
          <w:sz w:val="22"/>
          <w:szCs w:val="22"/>
          <w:bdr w:val="nil"/>
          <w:lang w:val="en-GB"/>
        </w:rPr>
        <w:t>Assignment</w:t>
      </w:r>
      <w:r w:rsidR="00C92D08" w:rsidRPr="00207A9E">
        <w:rPr>
          <w:rFonts w:ascii="Arial Narrow" w:eastAsia="Arial Narrow" w:hAnsi="Arial Narrow" w:cs="Arial Narrow"/>
          <w:spacing w:val="-2"/>
          <w:sz w:val="22"/>
          <w:szCs w:val="22"/>
          <w:bdr w:val="nil"/>
          <w:lang w:val="en-GB"/>
        </w:rPr>
        <w:t xml:space="preserve"> confirmation letter were to  conflict, the provision set out in the </w:t>
      </w:r>
      <w:r w:rsidR="00C92D08">
        <w:rPr>
          <w:rFonts w:ascii="Arial Narrow" w:eastAsia="Arial Narrow" w:hAnsi="Arial Narrow" w:cs="Arial Narrow"/>
          <w:spacing w:val="-2"/>
          <w:sz w:val="22"/>
          <w:szCs w:val="22"/>
          <w:bdr w:val="nil"/>
          <w:lang w:val="en-GB"/>
        </w:rPr>
        <w:t xml:space="preserve">Assignment </w:t>
      </w:r>
      <w:r w:rsidR="00C92D08" w:rsidRPr="00207A9E">
        <w:rPr>
          <w:rFonts w:ascii="Arial Narrow" w:eastAsia="Arial Narrow" w:hAnsi="Arial Narrow" w:cs="Arial Narrow"/>
          <w:spacing w:val="-2"/>
          <w:sz w:val="22"/>
          <w:szCs w:val="22"/>
          <w:bdr w:val="nil"/>
          <w:lang w:val="en-GB"/>
        </w:rPr>
        <w:t>confirmation letter shall be applicable as regards the contradiction.</w:t>
      </w:r>
    </w:p>
    <w:p w14:paraId="6D535266" w14:textId="37706568" w:rsidR="00587488"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ab/>
        <w:t>These general terms and conditions also apply t</w:t>
      </w:r>
      <w:r w:rsidR="002319AE">
        <w:rPr>
          <w:rFonts w:ascii="Arial Narrow" w:eastAsia="Arial Narrow" w:hAnsi="Arial Narrow" w:cs="Arial Narrow"/>
          <w:spacing w:val="-2"/>
          <w:sz w:val="22"/>
          <w:szCs w:val="22"/>
          <w:bdr w:val="nil"/>
          <w:lang w:val="en-GB"/>
        </w:rPr>
        <w:t>o any additional or subsequent A</w:t>
      </w:r>
      <w:r w:rsidRPr="00A65356">
        <w:rPr>
          <w:rFonts w:ascii="Arial Narrow" w:eastAsia="Arial Narrow" w:hAnsi="Arial Narrow" w:cs="Arial Narrow"/>
          <w:spacing w:val="-2"/>
          <w:sz w:val="22"/>
          <w:szCs w:val="22"/>
          <w:bdr w:val="nil"/>
          <w:lang w:val="en-GB"/>
        </w:rPr>
        <w:t>ssignments.</w:t>
      </w:r>
    </w:p>
    <w:p w14:paraId="6D535267" w14:textId="39300118"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applicability of the general terms and conditions of the Client is hereby expressly </w:t>
      </w:r>
      <w:r w:rsidR="00181A3E" w:rsidRPr="00A65356">
        <w:rPr>
          <w:rFonts w:ascii="Arial Narrow" w:eastAsia="Arial Narrow" w:hAnsi="Arial Narrow" w:cs="Arial Narrow"/>
          <w:spacing w:val="-2"/>
          <w:sz w:val="22"/>
          <w:szCs w:val="22"/>
          <w:bdr w:val="nil"/>
          <w:lang w:val="en-GB"/>
        </w:rPr>
        <w:t>rejected</w:t>
      </w:r>
      <w:r w:rsidR="00D44DC5" w:rsidRPr="00A65356">
        <w:rPr>
          <w:rFonts w:ascii="Arial Narrow" w:eastAsia="Arial Narrow" w:hAnsi="Arial Narrow" w:cs="Arial Narrow"/>
          <w:spacing w:val="-2"/>
          <w:sz w:val="22"/>
          <w:szCs w:val="22"/>
          <w:bdr w:val="nil"/>
          <w:lang w:val="en-GB"/>
        </w:rPr>
        <w:t xml:space="preserve"> by </w:t>
      </w:r>
      <w:r w:rsidR="00181A3E" w:rsidRPr="00A65356">
        <w:rPr>
          <w:rFonts w:ascii="Arial Narrow" w:eastAsia="Arial Narrow" w:hAnsi="Arial Narrow" w:cs="Arial Narrow"/>
          <w:spacing w:val="-2"/>
          <w:sz w:val="22"/>
          <w:szCs w:val="22"/>
          <w:bdr w:val="nil"/>
          <w:lang w:val="en-GB"/>
        </w:rPr>
        <w:t>the</w:t>
      </w:r>
      <w:r w:rsidRPr="00A65356">
        <w:rPr>
          <w:rFonts w:ascii="Arial Narrow" w:eastAsia="Arial Narrow" w:hAnsi="Arial Narrow" w:cs="Arial Narrow"/>
          <w:spacing w:val="-2"/>
          <w:sz w:val="22"/>
          <w:szCs w:val="22"/>
          <w:bdr w:val="nil"/>
          <w:lang w:val="en-GB"/>
        </w:rPr>
        <w:t xml:space="preserve"> Contractor.</w:t>
      </w:r>
    </w:p>
    <w:p w14:paraId="6D535268" w14:textId="31972C07" w:rsidR="00EF24D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6.</w:t>
      </w:r>
      <w:r w:rsidRPr="00A65356">
        <w:rPr>
          <w:rFonts w:ascii="Arial Narrow" w:eastAsia="Arial Narrow" w:hAnsi="Arial Narrow" w:cs="Arial Narrow"/>
          <w:spacing w:val="-2"/>
          <w:sz w:val="22"/>
          <w:szCs w:val="22"/>
          <w:bdr w:val="nil"/>
          <w:lang w:val="en-GB"/>
        </w:rPr>
        <w:tab/>
      </w:r>
      <w:r w:rsidR="00C92D08" w:rsidRPr="00C92D08">
        <w:rPr>
          <w:rFonts w:ascii="Arial Narrow" w:eastAsia="Arial Narrow" w:hAnsi="Arial Narrow" w:cs="Arial Narrow"/>
          <w:spacing w:val="-2"/>
          <w:sz w:val="22"/>
          <w:szCs w:val="22"/>
          <w:bdr w:val="nil"/>
          <w:lang w:val="en-GB"/>
        </w:rPr>
        <w:t>Natural persons and legal entities that are involved in the provision of service to the Client by or on behalf of the Contractor, directly or indirectly or in any manner whatsoever, whether or not on the basis of an employment contract, can rely on these general terms and conditions.</w:t>
      </w:r>
    </w:p>
    <w:p w14:paraId="6D535269" w14:textId="77777777" w:rsidR="00FA3A54" w:rsidRPr="00295C23" w:rsidRDefault="009A514D" w:rsidP="00F64599">
      <w:pPr>
        <w:tabs>
          <w:tab w:val="left" w:pos="-1440"/>
          <w:tab w:val="left" w:pos="-720"/>
        </w:tabs>
        <w:jc w:val="both"/>
        <w:rPr>
          <w:rFonts w:ascii="Arial Narrow" w:hAnsi="Arial Narrow"/>
          <w:spacing w:val="-2"/>
          <w:sz w:val="22"/>
          <w:szCs w:val="22"/>
          <w:u w:val="single"/>
          <w:lang w:val="en-US"/>
        </w:rPr>
      </w:pPr>
    </w:p>
    <w:p w14:paraId="6D53526A" w14:textId="77777777" w:rsidR="00594037" w:rsidRPr="00295C23" w:rsidRDefault="00A514B4" w:rsidP="00594037">
      <w:pPr>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3. CLIENT DATA</w:t>
      </w:r>
    </w:p>
    <w:p w14:paraId="6D53526B" w14:textId="77777777" w:rsidR="005E1369" w:rsidRPr="00295C23" w:rsidRDefault="009A514D" w:rsidP="00594037">
      <w:pPr>
        <w:tabs>
          <w:tab w:val="left" w:pos="-1440"/>
          <w:tab w:val="left" w:pos="-720"/>
        </w:tabs>
        <w:jc w:val="both"/>
        <w:rPr>
          <w:rFonts w:ascii="Arial Narrow" w:hAnsi="Arial Narrow"/>
          <w:spacing w:val="-2"/>
          <w:sz w:val="22"/>
          <w:szCs w:val="22"/>
          <w:u w:val="single"/>
          <w:lang w:val="en-US"/>
        </w:rPr>
      </w:pPr>
    </w:p>
    <w:p w14:paraId="6D53526C" w14:textId="61133DE7"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Client will be oblig</w:t>
      </w:r>
      <w:r w:rsidR="004C0D20" w:rsidRPr="00A65356">
        <w:rPr>
          <w:rFonts w:ascii="Arial Narrow" w:eastAsia="Arial Narrow" w:hAnsi="Arial Narrow" w:cs="Arial Narrow"/>
          <w:spacing w:val="-2"/>
          <w:sz w:val="22"/>
          <w:szCs w:val="22"/>
          <w:bdr w:val="nil"/>
          <w:lang w:val="en-GB"/>
        </w:rPr>
        <w:t xml:space="preserve">ed to make all Documents that </w:t>
      </w:r>
      <w:r w:rsidRPr="00A65356">
        <w:rPr>
          <w:rFonts w:ascii="Arial Narrow" w:eastAsia="Arial Narrow" w:hAnsi="Arial Narrow" w:cs="Arial Narrow"/>
          <w:spacing w:val="-2"/>
          <w:sz w:val="22"/>
          <w:szCs w:val="22"/>
          <w:bdr w:val="nil"/>
          <w:lang w:val="en-GB"/>
        </w:rPr>
        <w:t>the Contractor in his/her opinion requires for the correct execut</w:t>
      </w:r>
      <w:r w:rsidR="00EB7E3C" w:rsidRPr="00A65356">
        <w:rPr>
          <w:rFonts w:ascii="Arial Narrow" w:eastAsia="Arial Narrow" w:hAnsi="Arial Narrow" w:cs="Arial Narrow"/>
          <w:spacing w:val="-2"/>
          <w:sz w:val="22"/>
          <w:szCs w:val="22"/>
          <w:bdr w:val="nil"/>
          <w:lang w:val="en-GB"/>
        </w:rPr>
        <w:t>ion of the Assignment,</w:t>
      </w:r>
      <w:r w:rsidR="00E32F18" w:rsidRPr="00A65356">
        <w:rPr>
          <w:rFonts w:ascii="Arial Narrow" w:eastAsia="Arial Narrow" w:hAnsi="Arial Narrow" w:cs="Arial Narrow"/>
          <w:spacing w:val="-2"/>
          <w:sz w:val="22"/>
          <w:szCs w:val="22"/>
          <w:bdr w:val="nil"/>
          <w:lang w:val="en-GB"/>
        </w:rPr>
        <w:t xml:space="preserve"> available to</w:t>
      </w:r>
      <w:r w:rsidRPr="00A65356">
        <w:rPr>
          <w:rFonts w:ascii="Arial Narrow" w:eastAsia="Arial Narrow" w:hAnsi="Arial Narrow" w:cs="Arial Narrow"/>
          <w:spacing w:val="-2"/>
          <w:sz w:val="22"/>
          <w:szCs w:val="22"/>
          <w:bdr w:val="nil"/>
          <w:lang w:val="en-GB"/>
        </w:rPr>
        <w:t xml:space="preserve"> the Contractor in the required form, in the required manner and in a timely manner</w:t>
      </w:r>
      <w:r w:rsidR="00D44DC5"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The Contractor will determine what must be taken to mean by the required form, the required m</w:t>
      </w:r>
      <w:r w:rsidR="00E32F18" w:rsidRPr="00A65356">
        <w:rPr>
          <w:rFonts w:ascii="Arial Narrow" w:eastAsia="Arial Narrow" w:hAnsi="Arial Narrow" w:cs="Arial Narrow"/>
          <w:spacing w:val="-2"/>
          <w:sz w:val="22"/>
          <w:szCs w:val="22"/>
          <w:bdr w:val="nil"/>
          <w:lang w:val="en-GB"/>
        </w:rPr>
        <w:t>anner and a timely manner.</w:t>
      </w:r>
    </w:p>
    <w:p w14:paraId="6D53526D" w14:textId="7B9B788C"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guarantees the accuracy, the completeness and </w:t>
      </w:r>
      <w:r w:rsidR="00C9167C">
        <w:rPr>
          <w:rFonts w:ascii="Arial Narrow" w:eastAsia="Arial Narrow" w:hAnsi="Arial Narrow" w:cs="Arial Narrow"/>
          <w:spacing w:val="-2"/>
          <w:sz w:val="22"/>
          <w:szCs w:val="22"/>
          <w:bdr w:val="nil"/>
          <w:lang w:val="en-GB"/>
        </w:rPr>
        <w:t xml:space="preserve">the </w:t>
      </w:r>
      <w:r w:rsidRPr="00A65356">
        <w:rPr>
          <w:rFonts w:ascii="Arial Narrow" w:eastAsia="Arial Narrow" w:hAnsi="Arial Narrow" w:cs="Arial Narrow"/>
          <w:spacing w:val="-2"/>
          <w:sz w:val="22"/>
          <w:szCs w:val="22"/>
          <w:bdr w:val="nil"/>
          <w:lang w:val="en-GB"/>
        </w:rPr>
        <w:t>reliability of the Documents provided by the Client, also if these originate from third parties, in</w:t>
      </w:r>
      <w:r w:rsidR="00921D03">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so</w:t>
      </w:r>
      <w:r w:rsidR="00921D03">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far as this does not ensue otherwise from the nature of the Assignment. </w:t>
      </w:r>
    </w:p>
    <w:p w14:paraId="6D53526E" w14:textId="58AD527E" w:rsidR="006032E1" w:rsidRPr="00295C23" w:rsidRDefault="00A514B4" w:rsidP="006032E1">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indemnifies the</w:t>
      </w:r>
      <w:r w:rsidRPr="00A65356">
        <w:rPr>
          <w:rFonts w:ascii="Arial Narrow" w:eastAsia="Arial Narrow" w:hAnsi="Arial Narrow" w:cs="Arial Narrow"/>
          <w:spacing w:val="-2"/>
          <w:sz w:val="22"/>
          <w:szCs w:val="22"/>
          <w:bdr w:val="nil"/>
          <w:lang w:val="en-GB"/>
        </w:rPr>
        <w:t xml:space="preserve"> Contractor against</w:t>
      </w:r>
      <w:r w:rsidR="00C9167C">
        <w:rPr>
          <w:rFonts w:ascii="Arial Narrow" w:eastAsia="Arial Narrow" w:hAnsi="Arial Narrow" w:cs="Arial Narrow"/>
          <w:spacing w:val="-2"/>
          <w:sz w:val="22"/>
          <w:szCs w:val="22"/>
          <w:bdr w:val="nil"/>
          <w:lang w:val="en-GB"/>
        </w:rPr>
        <w:t xml:space="preserve"> any</w:t>
      </w:r>
      <w:r w:rsidRPr="00A65356">
        <w:rPr>
          <w:rFonts w:ascii="Arial Narrow" w:eastAsia="Arial Narrow" w:hAnsi="Arial Narrow" w:cs="Arial Narrow"/>
          <w:spacing w:val="-2"/>
          <w:sz w:val="22"/>
          <w:szCs w:val="22"/>
          <w:bdr w:val="nil"/>
          <w:lang w:val="en-GB"/>
        </w:rPr>
        <w:t xml:space="preserve">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resulting from inaccurate or incomplete Documents.</w:t>
      </w:r>
    </w:p>
    <w:p w14:paraId="6D53526F" w14:textId="0C4292F4" w:rsidR="00A8428A" w:rsidRPr="00295C23" w:rsidRDefault="00A514B4" w:rsidP="006032E1">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e</w:t>
      </w:r>
      <w:r w:rsidR="00E32F18" w:rsidRPr="00A65356">
        <w:rPr>
          <w:rFonts w:ascii="Arial Narrow" w:eastAsia="Arial Narrow" w:hAnsi="Arial Narrow" w:cs="Arial Narrow"/>
          <w:spacing w:val="-2"/>
          <w:sz w:val="22"/>
          <w:szCs w:val="22"/>
          <w:bdr w:val="nil"/>
          <w:lang w:val="en-GB"/>
        </w:rPr>
        <w:t>xtra costs incurred by</w:t>
      </w:r>
      <w:r w:rsidRPr="00A65356">
        <w:rPr>
          <w:rFonts w:ascii="Arial Narrow" w:eastAsia="Arial Narrow" w:hAnsi="Arial Narrow" w:cs="Arial Narrow"/>
          <w:spacing w:val="-2"/>
          <w:sz w:val="22"/>
          <w:szCs w:val="22"/>
          <w:bdr w:val="nil"/>
          <w:lang w:val="en-GB"/>
        </w:rPr>
        <w:t xml:space="preserve"> the Contractor and extra hours worked by the </w:t>
      </w:r>
      <w:r w:rsidR="00DA758B">
        <w:rPr>
          <w:rFonts w:ascii="Arial Narrow" w:eastAsia="Arial Narrow" w:hAnsi="Arial Narrow" w:cs="Arial Narrow"/>
          <w:spacing w:val="-2"/>
          <w:sz w:val="22"/>
          <w:szCs w:val="22"/>
          <w:bdr w:val="nil"/>
          <w:lang w:val="en-GB"/>
        </w:rPr>
        <w:t>Contractor,</w:t>
      </w:r>
      <w:r w:rsidRPr="00A65356">
        <w:rPr>
          <w:rFonts w:ascii="Arial Narrow" w:eastAsia="Arial Narrow" w:hAnsi="Arial Narrow" w:cs="Arial Narrow"/>
          <w:spacing w:val="-2"/>
          <w:sz w:val="22"/>
          <w:szCs w:val="22"/>
          <w:bdr w:val="nil"/>
          <w:lang w:val="en-GB"/>
        </w:rPr>
        <w:t xml:space="preserve"> as well as </w:t>
      </w:r>
      <w:r w:rsidR="00E32F18" w:rsidRPr="00DA758B">
        <w:rPr>
          <w:rFonts w:ascii="Arial Narrow" w:eastAsia="Arial Narrow" w:hAnsi="Arial Narrow" w:cs="Arial Narrow"/>
          <w:spacing w:val="-2"/>
          <w:sz w:val="22"/>
          <w:szCs w:val="22"/>
          <w:bdr w:val="nil"/>
          <w:lang w:val="en-GB"/>
        </w:rPr>
        <w:t xml:space="preserve">the further </w:t>
      </w:r>
      <w:r w:rsidR="00B54C13">
        <w:rPr>
          <w:rFonts w:ascii="Arial Narrow" w:eastAsia="Arial Narrow" w:hAnsi="Arial Narrow" w:cs="Arial Narrow"/>
          <w:spacing w:val="-2"/>
          <w:sz w:val="22"/>
          <w:szCs w:val="22"/>
          <w:bdr w:val="nil"/>
          <w:lang w:val="en-GB"/>
        </w:rPr>
        <w:t xml:space="preserve">loss or </w:t>
      </w:r>
      <w:r w:rsidR="00E32F18" w:rsidRPr="00DA758B">
        <w:rPr>
          <w:rFonts w:ascii="Arial Narrow" w:eastAsia="Arial Narrow" w:hAnsi="Arial Narrow" w:cs="Arial Narrow"/>
          <w:spacing w:val="-2"/>
          <w:sz w:val="22"/>
          <w:szCs w:val="22"/>
          <w:bdr w:val="nil"/>
          <w:lang w:val="en-GB"/>
        </w:rPr>
        <w:t xml:space="preserve">damage suffered by </w:t>
      </w:r>
      <w:r w:rsidRPr="00DA758B">
        <w:rPr>
          <w:rFonts w:ascii="Arial Narrow" w:eastAsia="Arial Narrow" w:hAnsi="Arial Narrow" w:cs="Arial Narrow"/>
          <w:spacing w:val="-2"/>
          <w:sz w:val="22"/>
          <w:szCs w:val="22"/>
          <w:bdr w:val="nil"/>
          <w:lang w:val="en-GB"/>
        </w:rPr>
        <w:t xml:space="preserve">the Contractor, </w:t>
      </w:r>
      <w:r w:rsidRPr="009F6E31">
        <w:rPr>
          <w:rFonts w:ascii="Arial Narrow" w:eastAsia="Arial Narrow" w:hAnsi="Arial Narrow" w:cs="Arial Narrow"/>
          <w:spacing w:val="-2"/>
          <w:sz w:val="22"/>
          <w:szCs w:val="22"/>
          <w:bdr w:val="nil"/>
          <w:lang w:val="en-GB"/>
        </w:rPr>
        <w:t>due to not, not in a timely manner, or not</w:t>
      </w:r>
      <w:r w:rsidR="00E32F18" w:rsidRPr="00295C23">
        <w:rPr>
          <w:rFonts w:ascii="Arial Narrow" w:eastAsia="Arial Narrow" w:hAnsi="Arial Narrow" w:cs="Arial Narrow"/>
          <w:spacing w:val="-2"/>
          <w:sz w:val="22"/>
          <w:szCs w:val="22"/>
          <w:bdr w:val="nil"/>
          <w:lang w:val="en-GB"/>
        </w:rPr>
        <w:t xml:space="preserve"> </w:t>
      </w:r>
      <w:r w:rsidRPr="00295C23">
        <w:rPr>
          <w:rFonts w:ascii="Arial Narrow" w:eastAsia="Arial Narrow" w:hAnsi="Arial Narrow" w:cs="Arial Narrow"/>
          <w:spacing w:val="-2"/>
          <w:sz w:val="22"/>
          <w:szCs w:val="22"/>
          <w:bdr w:val="nil"/>
          <w:lang w:val="en-GB"/>
        </w:rPr>
        <w:t>proper</w:t>
      </w:r>
      <w:r w:rsidR="00B73DFD" w:rsidRPr="00295C23">
        <w:rPr>
          <w:rFonts w:ascii="Arial Narrow" w:eastAsia="Arial Narrow" w:hAnsi="Arial Narrow" w:cs="Arial Narrow"/>
          <w:spacing w:val="-2"/>
          <w:sz w:val="22"/>
          <w:szCs w:val="22"/>
          <w:bdr w:val="nil"/>
          <w:lang w:val="en-GB"/>
        </w:rPr>
        <w:t>ly</w:t>
      </w:r>
      <w:r w:rsidRPr="00295C23">
        <w:rPr>
          <w:rFonts w:ascii="Arial Narrow" w:eastAsia="Arial Narrow" w:hAnsi="Arial Narrow" w:cs="Arial Narrow"/>
          <w:spacing w:val="-2"/>
          <w:sz w:val="22"/>
          <w:szCs w:val="22"/>
          <w:bdr w:val="nil"/>
          <w:lang w:val="en-GB"/>
        </w:rPr>
        <w:t xml:space="preserve"> prov</w:t>
      </w:r>
      <w:r w:rsidR="00B73DFD" w:rsidRPr="00295C23">
        <w:rPr>
          <w:rFonts w:ascii="Arial Narrow" w:eastAsia="Arial Narrow" w:hAnsi="Arial Narrow" w:cs="Arial Narrow"/>
          <w:spacing w:val="-2"/>
          <w:sz w:val="22"/>
          <w:szCs w:val="22"/>
          <w:bdr w:val="nil"/>
          <w:lang w:val="en-GB"/>
        </w:rPr>
        <w:t>iding</w:t>
      </w:r>
      <w:r w:rsidRPr="00295C23">
        <w:rPr>
          <w:rFonts w:ascii="Arial Narrow" w:eastAsia="Arial Narrow" w:hAnsi="Arial Narrow" w:cs="Arial Narrow"/>
          <w:spacing w:val="-2"/>
          <w:sz w:val="22"/>
          <w:szCs w:val="22"/>
          <w:bdr w:val="nil"/>
          <w:lang w:val="en-GB"/>
        </w:rPr>
        <w:t xml:space="preserve"> by the Client of the Documents necessary for the execution of the Work</w:t>
      </w:r>
      <w:r w:rsidR="00E32F18" w:rsidRPr="00295C23">
        <w:rPr>
          <w:rFonts w:ascii="Arial Narrow" w:eastAsia="Arial Narrow" w:hAnsi="Arial Narrow" w:cs="Arial Narrow"/>
          <w:spacing w:val="-2"/>
          <w:sz w:val="22"/>
          <w:szCs w:val="22"/>
          <w:bdr w:val="nil"/>
          <w:lang w:val="en-GB"/>
        </w:rPr>
        <w:t>,</w:t>
      </w:r>
      <w:r w:rsidRPr="00295C23">
        <w:rPr>
          <w:rFonts w:ascii="Arial Narrow" w:eastAsia="Arial Narrow" w:hAnsi="Arial Narrow" w:cs="Arial Narrow"/>
          <w:spacing w:val="-2"/>
          <w:sz w:val="22"/>
          <w:szCs w:val="22"/>
          <w:bdr w:val="nil"/>
          <w:lang w:val="en-GB"/>
        </w:rPr>
        <w:t xml:space="preserve"> will be at the Client's </w:t>
      </w:r>
      <w:r w:rsidR="00B73DFD" w:rsidRPr="00295C23">
        <w:rPr>
          <w:rFonts w:ascii="Arial Narrow" w:eastAsia="Arial Narrow" w:hAnsi="Arial Narrow" w:cs="Arial Narrow"/>
          <w:spacing w:val="-2"/>
          <w:sz w:val="22"/>
          <w:szCs w:val="22"/>
          <w:bdr w:val="nil"/>
          <w:lang w:val="en-GB"/>
        </w:rPr>
        <w:t xml:space="preserve">risk and </w:t>
      </w:r>
      <w:r w:rsidRPr="00295C23">
        <w:rPr>
          <w:rFonts w:ascii="Arial Narrow" w:eastAsia="Arial Narrow" w:hAnsi="Arial Narrow" w:cs="Arial Narrow"/>
          <w:spacing w:val="-2"/>
          <w:sz w:val="22"/>
          <w:szCs w:val="22"/>
          <w:bdr w:val="nil"/>
          <w:lang w:val="en-GB"/>
        </w:rPr>
        <w:t>expense.</w:t>
      </w:r>
      <w:r w:rsidRPr="00A65356">
        <w:rPr>
          <w:rFonts w:ascii="Arial Narrow" w:eastAsia="Arial Narrow" w:hAnsi="Arial Narrow" w:cs="Arial Narrow"/>
          <w:spacing w:val="-2"/>
          <w:sz w:val="22"/>
          <w:szCs w:val="22"/>
          <w:bdr w:val="nil"/>
          <w:lang w:val="en-GB"/>
        </w:rPr>
        <w:t xml:space="preserve"> </w:t>
      </w:r>
    </w:p>
    <w:p w14:paraId="6D535270" w14:textId="61AB242F" w:rsidR="000C76B9"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In the event of electronic sending by the Contractor of information including, but not limited to tax ret</w:t>
      </w:r>
      <w:r w:rsidR="00E32F18" w:rsidRPr="00A65356">
        <w:rPr>
          <w:rFonts w:ascii="Arial Narrow" w:eastAsia="Arial Narrow" w:hAnsi="Arial Narrow" w:cs="Arial Narrow"/>
          <w:spacing w:val="-2"/>
          <w:sz w:val="22"/>
          <w:szCs w:val="22"/>
          <w:bdr w:val="nil"/>
          <w:lang w:val="en-GB"/>
        </w:rPr>
        <w:t xml:space="preserve">urns, annual accounts, reports </w:t>
      </w:r>
      <w:r w:rsidRPr="00A65356">
        <w:rPr>
          <w:rFonts w:ascii="Arial Narrow" w:eastAsia="Arial Narrow" w:hAnsi="Arial Narrow" w:cs="Arial Narrow"/>
          <w:spacing w:val="-2"/>
          <w:sz w:val="22"/>
          <w:szCs w:val="22"/>
          <w:bdr w:val="nil"/>
          <w:lang w:val="en-GB"/>
        </w:rPr>
        <w:t xml:space="preserve">of (and on </w:t>
      </w:r>
      <w:r w:rsidR="00B73DFD">
        <w:rPr>
          <w:rFonts w:ascii="Arial Narrow" w:eastAsia="Arial Narrow" w:hAnsi="Arial Narrow" w:cs="Arial Narrow"/>
          <w:spacing w:val="-2"/>
          <w:sz w:val="22"/>
          <w:szCs w:val="22"/>
          <w:bdr w:val="nil"/>
          <w:lang w:val="en-GB"/>
        </w:rPr>
        <w:t xml:space="preserve">the </w:t>
      </w:r>
      <w:r w:rsidRPr="00A65356">
        <w:rPr>
          <w:rFonts w:ascii="Arial Narrow" w:eastAsia="Arial Narrow" w:hAnsi="Arial Narrow" w:cs="Arial Narrow"/>
          <w:spacing w:val="-2"/>
          <w:sz w:val="22"/>
          <w:szCs w:val="22"/>
          <w:bdr w:val="nil"/>
          <w:lang w:val="en-GB"/>
        </w:rPr>
        <w:t>order</w:t>
      </w:r>
      <w:r w:rsidR="00B73DFD">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of) the Client to third parties, the Client will be regarded as the party that signs and send</w:t>
      </w:r>
      <w:r w:rsidR="00E32F18" w:rsidRPr="00A65356">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the information concerned.</w:t>
      </w:r>
    </w:p>
    <w:p w14:paraId="6D535271" w14:textId="4CF7D88B"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lastRenderedPageBreak/>
        <w:t>6.</w:t>
      </w:r>
      <w:r w:rsidRPr="00A65356">
        <w:rPr>
          <w:rFonts w:ascii="Arial Narrow" w:eastAsia="Arial Narrow" w:hAnsi="Arial Narrow" w:cs="Arial Narrow"/>
          <w:spacing w:val="-2"/>
          <w:sz w:val="22"/>
          <w:szCs w:val="22"/>
          <w:bdr w:val="nil"/>
          <w:lang w:val="en-GB"/>
        </w:rPr>
        <w:tab/>
        <w:t>The Contractor has the right to suspend the execution of the Assignment until the time when the Client has fulfilled the obligations referred to in the first subclause.</w:t>
      </w:r>
    </w:p>
    <w:p w14:paraId="6D535272" w14:textId="61006054" w:rsidR="00A8428A" w:rsidRPr="00A65356" w:rsidRDefault="00A514B4" w:rsidP="00A8428A">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7.</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Pr="00A65356">
        <w:rPr>
          <w:rFonts w:ascii="Arial Narrow" w:eastAsia="Arial Narrow" w:hAnsi="Arial Narrow" w:cs="Arial Narrow"/>
          <w:spacing w:val="-2"/>
          <w:sz w:val="22"/>
          <w:szCs w:val="22"/>
          <w:bdr w:val="nil"/>
          <w:lang w:val="en-GB"/>
        </w:rPr>
        <w:tab/>
        <w:t>The Contractor will, upon first request</w:t>
      </w:r>
      <w:r w:rsidR="00B73DFD">
        <w:rPr>
          <w:rFonts w:ascii="Arial Narrow" w:eastAsia="Arial Narrow" w:hAnsi="Arial Narrow" w:cs="Arial Narrow"/>
          <w:spacing w:val="-2"/>
          <w:sz w:val="22"/>
          <w:szCs w:val="22"/>
          <w:bdr w:val="nil"/>
          <w:lang w:val="en-GB"/>
        </w:rPr>
        <w:t xml:space="preserve"> in writing</w:t>
      </w:r>
      <w:r w:rsidRPr="00A65356">
        <w:rPr>
          <w:rFonts w:ascii="Arial Narrow" w:eastAsia="Arial Narrow" w:hAnsi="Arial Narrow" w:cs="Arial Narrow"/>
          <w:spacing w:val="-2"/>
          <w:sz w:val="22"/>
          <w:szCs w:val="22"/>
          <w:bdr w:val="nil"/>
          <w:lang w:val="en-GB"/>
        </w:rPr>
        <w:t xml:space="preserve"> from the Client, return to the Client the original Documents provided by the Client.</w:t>
      </w:r>
    </w:p>
    <w:p w14:paraId="6D535273" w14:textId="77777777" w:rsidR="00A8428A" w:rsidRPr="00295C23" w:rsidRDefault="009A514D" w:rsidP="00A8428A">
      <w:pPr>
        <w:tabs>
          <w:tab w:val="left" w:pos="-1440"/>
          <w:tab w:val="left" w:pos="-720"/>
        </w:tabs>
        <w:ind w:left="705" w:hanging="705"/>
        <w:jc w:val="both"/>
        <w:rPr>
          <w:rFonts w:ascii="Arial Narrow" w:hAnsi="Arial Narrow"/>
          <w:b/>
          <w:spacing w:val="-2"/>
          <w:sz w:val="22"/>
          <w:szCs w:val="22"/>
          <w:u w:val="single"/>
          <w:lang w:val="en-US"/>
        </w:rPr>
      </w:pPr>
    </w:p>
    <w:p w14:paraId="6D535274" w14:textId="77777777" w:rsidR="00594037" w:rsidRPr="00295C23" w:rsidRDefault="00A514B4" w:rsidP="00A8428A">
      <w:pPr>
        <w:tabs>
          <w:tab w:val="left" w:pos="-1440"/>
          <w:tab w:val="left" w:pos="-720"/>
        </w:tabs>
        <w:ind w:left="705" w:hanging="705"/>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4. EXECUTION OF THE ASSIGNMENT</w:t>
      </w:r>
    </w:p>
    <w:p w14:paraId="6D535275" w14:textId="77777777" w:rsidR="005E1369" w:rsidRPr="00295C23" w:rsidRDefault="009A514D" w:rsidP="00594037">
      <w:pPr>
        <w:tabs>
          <w:tab w:val="left" w:pos="-1440"/>
          <w:tab w:val="left" w:pos="-720"/>
        </w:tabs>
        <w:jc w:val="both"/>
        <w:rPr>
          <w:rFonts w:ascii="Arial Narrow" w:hAnsi="Arial Narrow"/>
          <w:spacing w:val="-2"/>
          <w:sz w:val="22"/>
          <w:szCs w:val="22"/>
          <w:u w:val="single"/>
          <w:lang w:val="en-US"/>
        </w:rPr>
      </w:pPr>
    </w:p>
    <w:p w14:paraId="6D535276" w14:textId="77777777"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execute the Assignment to the best of his/her abilities and with due regard to the applicable legislation and (Professional) regulations. </w:t>
      </w:r>
    </w:p>
    <w:p w14:paraId="6D535277" w14:textId="77777777" w:rsidR="00594037" w:rsidRPr="00295C23" w:rsidRDefault="00A514B4" w:rsidP="00F64599">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determines the manner in which the Assignment will be executed and by which Employee(s). </w:t>
      </w:r>
    </w:p>
    <w:p w14:paraId="6D535278" w14:textId="69A291C5"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has the right to have Work executed by a third party to be appointed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t>
      </w:r>
    </w:p>
    <w:p w14:paraId="6D535279" w14:textId="77777777" w:rsidR="00DB0CBC" w:rsidRPr="00295C23" w:rsidRDefault="009A514D" w:rsidP="00594037">
      <w:pPr>
        <w:keepNext/>
        <w:keepLines/>
        <w:tabs>
          <w:tab w:val="left" w:pos="-1440"/>
          <w:tab w:val="left" w:pos="-720"/>
        </w:tabs>
        <w:jc w:val="both"/>
        <w:rPr>
          <w:rFonts w:ascii="Arial Narrow" w:hAnsi="Arial Narrow"/>
          <w:spacing w:val="-2"/>
          <w:sz w:val="22"/>
          <w:szCs w:val="22"/>
          <w:u w:val="single"/>
          <w:lang w:val="en-US"/>
        </w:rPr>
      </w:pPr>
    </w:p>
    <w:p w14:paraId="6D53527A" w14:textId="77777777" w:rsidR="00594037" w:rsidRPr="00295C23" w:rsidRDefault="00A514B4" w:rsidP="00594037">
      <w:pPr>
        <w:keepNext/>
        <w:keepLines/>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5. (PROFESSIONAL) REGULATIONS</w:t>
      </w:r>
    </w:p>
    <w:p w14:paraId="6D53527B" w14:textId="77777777" w:rsidR="005E1369" w:rsidRPr="00295C23" w:rsidRDefault="009A514D" w:rsidP="005E1369">
      <w:pPr>
        <w:tabs>
          <w:tab w:val="left" w:pos="-1440"/>
          <w:tab w:val="left" w:pos="-720"/>
        </w:tabs>
        <w:rPr>
          <w:rFonts w:ascii="Arial Narrow" w:hAnsi="Arial Narrow"/>
          <w:spacing w:val="-2"/>
          <w:sz w:val="22"/>
          <w:szCs w:val="22"/>
          <w:lang w:val="en-US"/>
        </w:rPr>
      </w:pPr>
    </w:p>
    <w:p w14:paraId="6D53527C"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will provide full cooperation to the obligations ensuing for the Contractor from the applicable (Professional) regulations. </w:t>
      </w:r>
    </w:p>
    <w:p w14:paraId="6D53527D" w14:textId="1A9232FE" w:rsidR="009E0F06"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take suitable measures for the protection of the personal data and </w:t>
      </w:r>
      <w:r w:rsidR="00181A3E" w:rsidRPr="00A65356">
        <w:rPr>
          <w:rFonts w:ascii="Arial Narrow" w:eastAsia="Arial Narrow" w:hAnsi="Arial Narrow" w:cs="Arial Narrow"/>
          <w:spacing w:val="-2"/>
          <w:sz w:val="22"/>
          <w:szCs w:val="22"/>
          <w:bdr w:val="nil"/>
          <w:lang w:val="en-GB"/>
        </w:rPr>
        <w:t>other</w:t>
      </w:r>
      <w:r w:rsidR="00E32F18" w:rsidRPr="00A65356">
        <w:rPr>
          <w:rFonts w:ascii="Arial Narrow" w:eastAsia="Arial Narrow" w:hAnsi="Arial Narrow" w:cs="Arial Narrow"/>
          <w:spacing w:val="-2"/>
          <w:sz w:val="22"/>
          <w:szCs w:val="22"/>
          <w:bdr w:val="nil"/>
          <w:lang w:val="en-GB"/>
        </w:rPr>
        <w:t xml:space="preserve"> </w:t>
      </w:r>
      <w:r w:rsidR="00181A3E" w:rsidRPr="00A65356">
        <w:rPr>
          <w:rFonts w:ascii="Arial Narrow" w:hAnsi="Arial Narrow"/>
          <w:spacing w:val="-2"/>
          <w:bdr w:val="nil"/>
          <w:lang w:val="en-GB"/>
        </w:rPr>
        <w:t>confidential</w:t>
      </w:r>
      <w:r w:rsidRPr="00A65356">
        <w:rPr>
          <w:rFonts w:ascii="Arial Narrow" w:eastAsia="Arial Narrow" w:hAnsi="Arial Narrow" w:cs="Arial Narrow"/>
          <w:spacing w:val="-2"/>
          <w:sz w:val="22"/>
          <w:szCs w:val="22"/>
          <w:bdr w:val="nil"/>
          <w:lang w:val="en-GB"/>
        </w:rPr>
        <w:t xml:space="preserve"> informati</w:t>
      </w:r>
      <w:r w:rsidR="00E32F18" w:rsidRPr="00A65356">
        <w:rPr>
          <w:rFonts w:ascii="Arial Narrow" w:eastAsia="Arial Narrow" w:hAnsi="Arial Narrow" w:cs="Arial Narrow"/>
          <w:spacing w:val="-2"/>
          <w:sz w:val="22"/>
          <w:szCs w:val="22"/>
          <w:bdr w:val="nil"/>
          <w:lang w:val="en-GB"/>
        </w:rPr>
        <w:t>on originating from the Client.</w:t>
      </w:r>
      <w:r w:rsidRPr="00A65356">
        <w:rPr>
          <w:rFonts w:ascii="Arial Narrow" w:eastAsia="Arial Narrow" w:hAnsi="Arial Narrow" w:cs="Arial Narrow"/>
          <w:spacing w:val="-2"/>
          <w:sz w:val="22"/>
          <w:szCs w:val="22"/>
          <w:bdr w:val="nil"/>
          <w:lang w:val="en-GB"/>
        </w:rPr>
        <w:t xml:space="preserve"> The </w:t>
      </w:r>
      <w:r w:rsidR="00726094" w:rsidRPr="00A65356">
        <w:rPr>
          <w:rFonts w:ascii="Arial Narrow" w:eastAsia="Arial Narrow" w:hAnsi="Arial Narrow" w:cs="Arial Narrow"/>
          <w:spacing w:val="-2"/>
          <w:sz w:val="22"/>
          <w:szCs w:val="22"/>
          <w:bdr w:val="nil"/>
          <w:lang w:val="en-GB"/>
        </w:rPr>
        <w:t>C</w:t>
      </w:r>
      <w:r w:rsidR="00726094">
        <w:rPr>
          <w:rFonts w:ascii="Arial Narrow" w:eastAsia="Arial Narrow" w:hAnsi="Arial Narrow" w:cs="Arial Narrow"/>
          <w:spacing w:val="-2"/>
          <w:sz w:val="22"/>
          <w:szCs w:val="22"/>
          <w:bdr w:val="nil"/>
          <w:lang w:val="en-GB"/>
        </w:rPr>
        <w:t>ontractor</w:t>
      </w:r>
      <w:r w:rsidR="00726094" w:rsidRPr="00A65356">
        <w:rPr>
          <w:rFonts w:ascii="Arial Narrow" w:eastAsia="Arial Narrow" w:hAnsi="Arial Narrow" w:cs="Arial Narrow"/>
          <w:spacing w:val="-2"/>
          <w:sz w:val="22"/>
          <w:szCs w:val="22"/>
          <w:bdr w:val="nil"/>
          <w:lang w:val="en-GB"/>
        </w:rPr>
        <w:t xml:space="preserve"> </w:t>
      </w:r>
      <w:r w:rsidR="002319AE">
        <w:rPr>
          <w:rFonts w:ascii="Arial Narrow" w:eastAsia="Arial Narrow" w:hAnsi="Arial Narrow" w:cs="Arial Narrow"/>
          <w:spacing w:val="-2"/>
          <w:sz w:val="22"/>
          <w:szCs w:val="22"/>
          <w:bdr w:val="nil"/>
          <w:lang w:val="en-GB"/>
        </w:rPr>
        <w:t>will inform the E</w:t>
      </w:r>
      <w:r w:rsidRPr="00A65356">
        <w:rPr>
          <w:rFonts w:ascii="Arial Narrow" w:eastAsia="Arial Narrow" w:hAnsi="Arial Narrow" w:cs="Arial Narrow"/>
          <w:spacing w:val="-2"/>
          <w:sz w:val="22"/>
          <w:szCs w:val="22"/>
          <w:bdr w:val="nil"/>
          <w:lang w:val="en-GB"/>
        </w:rPr>
        <w:t>mployees and the third parties to be engaged of the confidential character of the information. The processing by the Contractor will take place in conformity with the applicable (inter)national legislation and (</w:t>
      </w:r>
      <w:r w:rsidR="00225CEC">
        <w:rPr>
          <w:rFonts w:ascii="Arial Narrow" w:eastAsia="Arial Narrow" w:hAnsi="Arial Narrow" w:cs="Arial Narrow"/>
          <w:spacing w:val="-2"/>
          <w:sz w:val="22"/>
          <w:szCs w:val="22"/>
          <w:bdr w:val="nil"/>
          <w:lang w:val="en-GB"/>
        </w:rPr>
        <w:t>P</w:t>
      </w:r>
      <w:r w:rsidR="00181A3E" w:rsidRPr="00A65356">
        <w:rPr>
          <w:rFonts w:ascii="Arial Narrow" w:eastAsia="Arial Narrow" w:hAnsi="Arial Narrow" w:cs="Arial Narrow"/>
          <w:spacing w:val="-2"/>
          <w:sz w:val="22"/>
          <w:szCs w:val="22"/>
          <w:bdr w:val="nil"/>
          <w:lang w:val="en-GB"/>
        </w:rPr>
        <w:t>rofessional)</w:t>
      </w:r>
      <w:r w:rsidRPr="00A65356">
        <w:rPr>
          <w:rFonts w:ascii="Arial Narrow" w:eastAsia="Arial Narrow" w:hAnsi="Arial Narrow" w:cs="Arial Narrow"/>
          <w:spacing w:val="-2"/>
          <w:sz w:val="22"/>
          <w:szCs w:val="22"/>
          <w:bdr w:val="nil"/>
          <w:lang w:val="en-GB"/>
        </w:rPr>
        <w:t xml:space="preserve"> regulations in the field of the protection of personal data.</w:t>
      </w:r>
    </w:p>
    <w:p w14:paraId="6D53527E" w14:textId="4CE984C9" w:rsidR="009E0F06" w:rsidRPr="00295C23" w:rsidRDefault="00181A3E"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is aware that the Contractor is in some cases obliged on the basis of (inter)national legislation or (Professional) regulations to disclose the Client’s confidential information. </w:t>
      </w:r>
      <w:r w:rsidR="00A514B4" w:rsidRPr="00A65356">
        <w:rPr>
          <w:rFonts w:ascii="Arial Narrow" w:eastAsia="Arial Narrow" w:hAnsi="Arial Narrow" w:cs="Arial Narrow"/>
          <w:spacing w:val="-2"/>
          <w:sz w:val="22"/>
          <w:szCs w:val="22"/>
          <w:bdr w:val="nil"/>
          <w:lang w:val="en-GB"/>
        </w:rPr>
        <w:t>In</w:t>
      </w:r>
      <w:r w:rsidR="00B73DFD">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so</w:t>
      </w:r>
      <w:r w:rsidR="00B73DFD">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far as necessary the Client hereby provides permission and cooperation to such disclosure, including (but not limited to) in the cases that the Contractor:</w:t>
      </w:r>
    </w:p>
    <w:p w14:paraId="6D53527F" w14:textId="6B008449" w:rsidR="009E0F06" w:rsidRPr="00295C23" w:rsidRDefault="00A514B4"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 xml:space="preserve">must report executed or intended unusual transactions described in legislation </w:t>
      </w:r>
      <w:r w:rsidR="00181A3E" w:rsidRPr="00A65356">
        <w:rPr>
          <w:rFonts w:ascii="Arial Narrow" w:eastAsia="Arial Narrow" w:hAnsi="Arial Narrow" w:cs="Arial Narrow"/>
          <w:spacing w:val="-2"/>
          <w:sz w:val="22"/>
          <w:szCs w:val="22"/>
          <w:bdr w:val="nil"/>
          <w:lang w:val="en-GB"/>
        </w:rPr>
        <w:t>and (</w:t>
      </w:r>
      <w:r w:rsidRPr="00A65356">
        <w:rPr>
          <w:rFonts w:ascii="Arial Narrow" w:eastAsia="Arial Narrow" w:hAnsi="Arial Narrow" w:cs="Arial Narrow"/>
          <w:spacing w:val="-2"/>
          <w:sz w:val="22"/>
          <w:szCs w:val="22"/>
          <w:bdr w:val="nil"/>
          <w:lang w:val="en-GB"/>
        </w:rPr>
        <w:t>Professional) reg</w:t>
      </w:r>
      <w:r w:rsidR="000B14E1" w:rsidRPr="00A65356">
        <w:rPr>
          <w:rFonts w:ascii="Arial Narrow" w:eastAsia="Arial Narrow" w:hAnsi="Arial Narrow" w:cs="Arial Narrow"/>
          <w:spacing w:val="-2"/>
          <w:sz w:val="22"/>
          <w:szCs w:val="22"/>
          <w:bdr w:val="nil"/>
          <w:lang w:val="en-GB"/>
        </w:rPr>
        <w:t>ulations, which become known to</w:t>
      </w:r>
      <w:r w:rsidRPr="00A65356">
        <w:rPr>
          <w:rFonts w:ascii="Arial Narrow" w:eastAsia="Arial Narrow" w:hAnsi="Arial Narrow" w:cs="Arial Narrow"/>
          <w:spacing w:val="-2"/>
          <w:sz w:val="22"/>
          <w:szCs w:val="22"/>
          <w:bdr w:val="nil"/>
          <w:lang w:val="en-GB"/>
        </w:rPr>
        <w:t xml:space="preserve"> the Contractor during the execution of the Work, to the authorities appointed for </w:t>
      </w:r>
      <w:r w:rsidR="000B14E1" w:rsidRPr="00A65356">
        <w:rPr>
          <w:rFonts w:ascii="Arial Narrow" w:eastAsia="Arial Narrow" w:hAnsi="Arial Narrow" w:cs="Arial Narrow"/>
          <w:spacing w:val="-2"/>
          <w:sz w:val="22"/>
          <w:szCs w:val="22"/>
          <w:bdr w:val="nil"/>
          <w:lang w:val="en-GB"/>
        </w:rPr>
        <w:t>this purpose by the government;</w:t>
      </w:r>
      <w:r w:rsidRPr="00A65356">
        <w:rPr>
          <w:rFonts w:ascii="Arial Narrow" w:eastAsia="Arial Narrow" w:hAnsi="Arial Narrow" w:cs="Arial Narrow"/>
          <w:spacing w:val="-2"/>
          <w:sz w:val="22"/>
          <w:szCs w:val="22"/>
          <w:bdr w:val="nil"/>
          <w:lang w:val="en-GB"/>
        </w:rPr>
        <w:t xml:space="preserve"> </w:t>
      </w:r>
    </w:p>
    <w:p w14:paraId="6D535280" w14:textId="77777777" w:rsidR="009E0F06" w:rsidRPr="00295C23" w:rsidRDefault="00A514B4"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must report fraud in specific situations;</w:t>
      </w:r>
    </w:p>
    <w:p w14:paraId="6D535281" w14:textId="08F9E987" w:rsidR="009E0F06" w:rsidRPr="00295C23" w:rsidRDefault="0075718F"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75718F">
        <w:rPr>
          <w:rFonts w:ascii="Arial Narrow" w:eastAsia="Arial Narrow" w:hAnsi="Arial Narrow" w:cs="Arial Narrow"/>
          <w:spacing w:val="-2"/>
          <w:sz w:val="22"/>
          <w:szCs w:val="22"/>
          <w:bdr w:val="nil"/>
          <w:lang w:val="en-GB"/>
        </w:rPr>
        <w:t>is obliged to conduct an investigation of the (the identity of) the Client, or the Client's client</w:t>
      </w:r>
      <w:r w:rsidR="00A514B4" w:rsidRPr="00A65356">
        <w:rPr>
          <w:rFonts w:ascii="Arial Narrow" w:eastAsia="Arial Narrow" w:hAnsi="Arial Narrow" w:cs="Arial Narrow"/>
          <w:spacing w:val="-2"/>
          <w:sz w:val="22"/>
          <w:szCs w:val="22"/>
          <w:bdr w:val="nil"/>
          <w:lang w:val="en-GB"/>
        </w:rPr>
        <w:t>.</w:t>
      </w:r>
    </w:p>
    <w:p w14:paraId="6D535282" w14:textId="4C2E127A" w:rsidR="00403FF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ab/>
      </w:r>
      <w:r w:rsidRPr="00A65356">
        <w:rPr>
          <w:rFonts w:ascii="Arial Narrow" w:eastAsia="Arial Narrow" w:hAnsi="Arial Narrow" w:cs="Arial Narrow"/>
          <w:spacing w:val="-2"/>
          <w:sz w:val="22"/>
          <w:szCs w:val="22"/>
          <w:bdr w:val="nil"/>
          <w:lang w:val="en-GB"/>
        </w:rPr>
        <w:tab/>
      </w:r>
      <w:r w:rsidR="00B54C13" w:rsidRPr="00A65356">
        <w:rPr>
          <w:rFonts w:ascii="Arial Narrow" w:eastAsia="Arial Narrow" w:hAnsi="Arial Narrow" w:cs="Arial Narrow"/>
          <w:spacing w:val="-2"/>
          <w:sz w:val="22"/>
          <w:szCs w:val="22"/>
          <w:bdr w:val="nil"/>
          <w:lang w:val="en-GB"/>
        </w:rPr>
        <w:t xml:space="preserve">The Contractor excludes liability for </w:t>
      </w:r>
      <w:r w:rsidR="00B54C13">
        <w:rPr>
          <w:rFonts w:ascii="Arial Narrow" w:eastAsia="Arial Narrow" w:hAnsi="Arial Narrow" w:cs="Arial Narrow"/>
          <w:spacing w:val="-2"/>
          <w:sz w:val="22"/>
          <w:szCs w:val="22"/>
          <w:bdr w:val="nil"/>
          <w:lang w:val="en-GB"/>
        </w:rPr>
        <w:t xml:space="preserve">loss or </w:t>
      </w:r>
      <w:r w:rsidR="00B54C13" w:rsidRPr="00A65356">
        <w:rPr>
          <w:rFonts w:ascii="Arial Narrow" w:eastAsia="Arial Narrow" w:hAnsi="Arial Narrow" w:cs="Arial Narrow"/>
          <w:spacing w:val="-2"/>
          <w:sz w:val="22"/>
          <w:szCs w:val="22"/>
          <w:bdr w:val="nil"/>
          <w:lang w:val="en-GB"/>
        </w:rPr>
        <w:t xml:space="preserve">damage </w:t>
      </w:r>
      <w:r w:rsidR="00B54C13">
        <w:rPr>
          <w:rFonts w:ascii="Arial Narrow" w:eastAsia="Arial Narrow" w:hAnsi="Arial Narrow" w:cs="Arial Narrow"/>
          <w:spacing w:val="-2"/>
          <w:sz w:val="22"/>
          <w:szCs w:val="22"/>
          <w:bdr w:val="nil"/>
          <w:lang w:val="en-GB"/>
        </w:rPr>
        <w:t xml:space="preserve">sustained by the Client due to the Contractor’s compliance with the </w:t>
      </w:r>
      <w:r w:rsidR="00B54C13" w:rsidRPr="00A65356">
        <w:rPr>
          <w:rFonts w:ascii="Arial Narrow" w:eastAsia="Arial Narrow" w:hAnsi="Arial Narrow" w:cs="Arial Narrow"/>
          <w:spacing w:val="-2"/>
          <w:sz w:val="22"/>
          <w:szCs w:val="22"/>
          <w:bdr w:val="nil"/>
          <w:lang w:val="en-GB"/>
        </w:rPr>
        <w:t xml:space="preserve">legislation and (Professional) regulations </w:t>
      </w:r>
      <w:r w:rsidR="00B54C13">
        <w:rPr>
          <w:rFonts w:ascii="Arial Narrow" w:eastAsia="Arial Narrow" w:hAnsi="Arial Narrow" w:cs="Arial Narrow"/>
          <w:spacing w:val="-2"/>
          <w:sz w:val="22"/>
          <w:szCs w:val="22"/>
          <w:bdr w:val="nil"/>
          <w:lang w:val="en-GB"/>
        </w:rPr>
        <w:t>to which it is subject</w:t>
      </w:r>
      <w:r w:rsidR="00B54C13" w:rsidRPr="00A65356">
        <w:rPr>
          <w:rFonts w:ascii="Arial Narrow" w:eastAsia="Arial Narrow" w:hAnsi="Arial Narrow" w:cs="Arial Narrow"/>
          <w:spacing w:val="-2"/>
          <w:sz w:val="22"/>
          <w:szCs w:val="22"/>
          <w:bdr w:val="nil"/>
          <w:lang w:val="en-GB"/>
        </w:rPr>
        <w:t>.</w:t>
      </w:r>
    </w:p>
    <w:p w14:paraId="6D535283" w14:textId="77777777" w:rsidR="00710614"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ab/>
        <w:t xml:space="preserve">Parties will impose their obligations on the basis of this article on any third parties to be engaged by them. </w:t>
      </w:r>
    </w:p>
    <w:p w14:paraId="6D535284" w14:textId="77777777" w:rsidR="00FA3A54" w:rsidRPr="00295C23" w:rsidRDefault="009A514D" w:rsidP="005E1369">
      <w:pPr>
        <w:pStyle w:val="Kop3"/>
        <w:spacing w:line="240" w:lineRule="auto"/>
        <w:jc w:val="left"/>
        <w:rPr>
          <w:rFonts w:ascii="Arial Narrow" w:hAnsi="Arial Narrow"/>
          <w:szCs w:val="22"/>
          <w:lang w:val="en-US"/>
        </w:rPr>
      </w:pPr>
    </w:p>
    <w:p w14:paraId="6D535285" w14:textId="77777777" w:rsidR="00594037"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6. INTELLECTUAL PROPERTY</w:t>
      </w:r>
    </w:p>
    <w:p w14:paraId="6D535286" w14:textId="77777777" w:rsidR="005E1369" w:rsidRPr="00295C23" w:rsidRDefault="009A514D" w:rsidP="005E1369">
      <w:pPr>
        <w:rPr>
          <w:lang w:val="en-US"/>
        </w:rPr>
      </w:pPr>
    </w:p>
    <w:p w14:paraId="6D535287" w14:textId="77777777"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execution of the Assignment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does not include the transfer of intellectual property rights that are vested </w:t>
      </w:r>
      <w:r w:rsidR="00181A3E" w:rsidRPr="00A65356">
        <w:rPr>
          <w:rFonts w:ascii="Arial Narrow" w:eastAsia="Arial Narrow" w:hAnsi="Arial Narrow" w:cs="Arial Narrow"/>
          <w:spacing w:val="-2"/>
          <w:sz w:val="22"/>
          <w:szCs w:val="22"/>
          <w:bdr w:val="nil"/>
          <w:lang w:val="en-GB"/>
        </w:rPr>
        <w:t>in the</w:t>
      </w:r>
      <w:r w:rsidRPr="00A65356">
        <w:rPr>
          <w:rFonts w:ascii="Arial Narrow" w:eastAsia="Arial Narrow" w:hAnsi="Arial Narrow" w:cs="Arial Narrow"/>
          <w:spacing w:val="-2"/>
          <w:sz w:val="22"/>
          <w:szCs w:val="22"/>
          <w:bdr w:val="nil"/>
          <w:lang w:val="en-GB"/>
        </w:rPr>
        <w:t xml:space="preserve"> Contractor. All intellectual property rights arisen during, or ensuing from, the execution of the Assignment belong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  </w:t>
      </w:r>
    </w:p>
    <w:p w14:paraId="6D535288" w14:textId="0DDFC22F"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is expressly prohibited from reproducing, publishing or utilising the products which the Contractor's intellectual property rights are vested in, or as the case may be the products intellectual property rights are vested in with regard to the use of which the Contractor has acquired the rights of use. This concerns for example (but </w:t>
      </w:r>
      <w:r w:rsidR="007351C1">
        <w:rPr>
          <w:rFonts w:ascii="Arial Narrow" w:eastAsia="Arial Narrow" w:hAnsi="Arial Narrow" w:cs="Arial Narrow"/>
          <w:spacing w:val="-2"/>
          <w:sz w:val="22"/>
          <w:szCs w:val="22"/>
          <w:bdr w:val="nil"/>
          <w:lang w:val="en-GB"/>
        </w:rPr>
        <w:t xml:space="preserve">is </w:t>
      </w:r>
      <w:r w:rsidRPr="00A65356">
        <w:rPr>
          <w:rFonts w:ascii="Arial Narrow" w:eastAsia="Arial Narrow" w:hAnsi="Arial Narrow" w:cs="Arial Narrow"/>
          <w:spacing w:val="-2"/>
          <w:sz w:val="22"/>
          <w:szCs w:val="22"/>
          <w:bdr w:val="nil"/>
          <w:lang w:val="en-GB"/>
        </w:rPr>
        <w:t>not limited to): computer programs, system designs, working methods, advice, (model) contracts, reports, templates, macros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other intellectual work.</w:t>
      </w:r>
    </w:p>
    <w:p w14:paraId="6D535289" w14:textId="77777777" w:rsidR="00594037" w:rsidRPr="00295C23" w:rsidRDefault="00A514B4" w:rsidP="00F64599">
      <w:pPr>
        <w:ind w:left="705" w:hanging="705"/>
        <w:jc w:val="both"/>
        <w:rPr>
          <w:rFonts w:ascii="Arial Narrow" w:hAnsi="Arial Narrow"/>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is not permitted to provide the products referred to in the second subclause to third parties without prior permission in writing </w:t>
      </w:r>
      <w:r w:rsidR="00181A3E" w:rsidRPr="00A65356">
        <w:rPr>
          <w:rFonts w:ascii="Arial Narrow" w:eastAsia="Arial Narrow" w:hAnsi="Arial Narrow" w:cs="Arial Narrow"/>
          <w:spacing w:val="-2"/>
          <w:sz w:val="22"/>
          <w:szCs w:val="22"/>
          <w:bdr w:val="nil"/>
          <w:lang w:val="en-GB"/>
        </w:rPr>
        <w:t>from the</w:t>
      </w:r>
      <w:r w:rsidRPr="00A65356">
        <w:rPr>
          <w:rFonts w:ascii="Arial Narrow" w:eastAsia="Arial Narrow" w:hAnsi="Arial Narrow" w:cs="Arial Narrow"/>
          <w:spacing w:val="-2"/>
          <w:sz w:val="22"/>
          <w:szCs w:val="22"/>
          <w:bdr w:val="nil"/>
          <w:lang w:val="en-GB"/>
        </w:rPr>
        <w:t xml:space="preserve"> Contractor. This does not apply in the event that the Client wishes to acquire an expert opinion regarding the execution of the Work by the Contractor. In that event the Client will impose the Client's obligations on the basis of this article on the third parties engaged by the Client.</w:t>
      </w:r>
    </w:p>
    <w:p w14:paraId="6D53528A" w14:textId="77777777" w:rsidR="00FA3A54" w:rsidRPr="00295C23" w:rsidRDefault="009A514D" w:rsidP="005E1369">
      <w:pPr>
        <w:pStyle w:val="Kop3"/>
        <w:spacing w:line="240" w:lineRule="auto"/>
        <w:jc w:val="left"/>
        <w:rPr>
          <w:rFonts w:ascii="Arial Narrow" w:hAnsi="Arial Narrow"/>
          <w:szCs w:val="22"/>
          <w:lang w:val="en-US"/>
        </w:rPr>
      </w:pPr>
    </w:p>
    <w:p w14:paraId="6D53528B" w14:textId="77777777" w:rsidR="00594037"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7. FORCE MAJEURE</w:t>
      </w:r>
    </w:p>
    <w:p w14:paraId="6D53528C" w14:textId="77777777" w:rsidR="005E1369" w:rsidRPr="00295C23" w:rsidRDefault="009A514D" w:rsidP="005E1369">
      <w:pPr>
        <w:rPr>
          <w:lang w:val="en-US"/>
        </w:rPr>
      </w:pPr>
    </w:p>
    <w:p w14:paraId="6D53528D" w14:textId="34BBC746"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parties cannot, not in a timely manner, or not properly fulfil the obligations under the Agreement resulting from force majeure within the meaning of Section 75</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Book 6 </w:t>
      </w:r>
      <w:r w:rsidR="007351C1">
        <w:rPr>
          <w:rFonts w:ascii="Arial Narrow" w:eastAsia="Arial Narrow" w:hAnsi="Arial Narrow" w:cs="Arial Narrow"/>
          <w:spacing w:val="-2"/>
          <w:sz w:val="22"/>
          <w:szCs w:val="22"/>
          <w:bdr w:val="nil"/>
          <w:lang w:val="en-GB"/>
        </w:rPr>
        <w:t xml:space="preserve">of the </w:t>
      </w:r>
      <w:r w:rsidRPr="00A65356">
        <w:rPr>
          <w:rFonts w:ascii="Arial Narrow" w:eastAsia="Arial Narrow" w:hAnsi="Arial Narrow" w:cs="Arial Narrow"/>
          <w:spacing w:val="-2"/>
          <w:sz w:val="22"/>
          <w:szCs w:val="22"/>
          <w:bdr w:val="nil"/>
          <w:lang w:val="en-GB"/>
        </w:rPr>
        <w:t>Civil Code, these obligations will be suspended until the time when parties will be able to fulfil these in the agreed manner.</w:t>
      </w:r>
    </w:p>
    <w:p w14:paraId="6D53528E" w14:textId="15D20356" w:rsidR="00594037" w:rsidRPr="00295C23" w:rsidRDefault="00A514B4" w:rsidP="00F64599">
      <w:pPr>
        <w:tabs>
          <w:tab w:val="left" w:pos="-1440"/>
          <w:tab w:val="left" w:pos="-720"/>
          <w:tab w:val="left" w:pos="0"/>
        </w:tabs>
        <w:ind w:left="705" w:hanging="705"/>
        <w:jc w:val="both"/>
        <w:rPr>
          <w:rFonts w:ascii="Arial Narrow" w:hAnsi="Arial Narrow"/>
          <w:b/>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In the event </w:t>
      </w:r>
      <w:r w:rsidR="007351C1">
        <w:rPr>
          <w:rFonts w:ascii="Arial Narrow" w:eastAsia="Arial Narrow" w:hAnsi="Arial Narrow" w:cs="Arial Narrow"/>
          <w:spacing w:val="-2"/>
          <w:sz w:val="22"/>
          <w:szCs w:val="22"/>
          <w:bdr w:val="nil"/>
          <w:lang w:val="en-GB"/>
        </w:rPr>
        <w:t>that</w:t>
      </w:r>
      <w:r w:rsidR="007351C1"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the situation</w:t>
      </w:r>
      <w:r w:rsidR="00783ABA">
        <w:rPr>
          <w:rFonts w:ascii="Arial Narrow" w:eastAsia="Arial Narrow" w:hAnsi="Arial Narrow" w:cs="Arial Narrow"/>
          <w:spacing w:val="-2"/>
          <w:sz w:val="22"/>
          <w:szCs w:val="22"/>
          <w:bdr w:val="nil"/>
          <w:lang w:val="en-GB"/>
        </w:rPr>
        <w:t xml:space="preserve"> occurs</w:t>
      </w:r>
      <w:r w:rsidRPr="00A65356">
        <w:rPr>
          <w:rFonts w:ascii="Arial Narrow" w:eastAsia="Arial Narrow" w:hAnsi="Arial Narrow" w:cs="Arial Narrow"/>
          <w:spacing w:val="-2"/>
          <w:sz w:val="22"/>
          <w:szCs w:val="22"/>
          <w:bdr w:val="nil"/>
          <w:lang w:val="en-GB"/>
        </w:rPr>
        <w:t xml:space="preserve"> as referred to in the first </w:t>
      </w:r>
      <w:proofErr w:type="spellStart"/>
      <w:r w:rsidRPr="00A65356">
        <w:rPr>
          <w:rFonts w:ascii="Arial Narrow" w:eastAsia="Arial Narrow" w:hAnsi="Arial Narrow" w:cs="Arial Narrow"/>
          <w:spacing w:val="-2"/>
          <w:sz w:val="22"/>
          <w:szCs w:val="22"/>
          <w:bdr w:val="nil"/>
          <w:lang w:val="en-GB"/>
        </w:rPr>
        <w:t>subclause</w:t>
      </w:r>
      <w:proofErr w:type="spellEnd"/>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parties will have the right to terminate the Agreement, wholly or in part, in writing and with immediate effect, without the right to any compensation existing.</w:t>
      </w:r>
      <w:r w:rsidRPr="00A65356">
        <w:rPr>
          <w:rFonts w:ascii="Arial Narrow" w:eastAsia="Arial Narrow" w:hAnsi="Arial Narrow" w:cs="Arial Narrow"/>
          <w:b/>
          <w:bCs/>
          <w:spacing w:val="-2"/>
          <w:sz w:val="22"/>
          <w:szCs w:val="22"/>
          <w:bdr w:val="nil"/>
          <w:lang w:val="en-GB"/>
        </w:rPr>
        <w:t xml:space="preserve"> </w:t>
      </w:r>
    </w:p>
    <w:p w14:paraId="6D535290" w14:textId="5716C75D" w:rsidR="006032E1" w:rsidRPr="00295C23" w:rsidRDefault="00A514B4" w:rsidP="006032E1">
      <w:pPr>
        <w:tabs>
          <w:tab w:val="left" w:pos="-1440"/>
          <w:tab w:val="left" w:pos="-720"/>
          <w:tab w:val="left" w:pos="0"/>
        </w:tabs>
        <w:ind w:left="705" w:hanging="705"/>
        <w:jc w:val="both"/>
        <w:rPr>
          <w:rFonts w:ascii="Arial Narrow" w:hAnsi="Arial Narrow"/>
          <w:b/>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If at the occurrence of the force majeure situation the Contractor has already partially fulfilled the agreed obligations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Contractor will be entitled to</w:t>
      </w:r>
      <w:r w:rsidR="008E43F1">
        <w:rPr>
          <w:rFonts w:ascii="Arial Narrow" w:eastAsia="Arial Narrow" w:hAnsi="Arial Narrow" w:cs="Arial Narrow"/>
          <w:spacing w:val="-2"/>
          <w:sz w:val="22"/>
          <w:szCs w:val="22"/>
          <w:bdr w:val="nil"/>
          <w:lang w:val="en-GB"/>
        </w:rPr>
        <w:t xml:space="preserve"> in the </w:t>
      </w:r>
      <w:r w:rsidRPr="00A65356">
        <w:rPr>
          <w:rFonts w:ascii="Arial Narrow" w:eastAsia="Arial Narrow" w:hAnsi="Arial Narrow" w:cs="Arial Narrow"/>
          <w:spacing w:val="-2"/>
          <w:sz w:val="22"/>
          <w:szCs w:val="22"/>
          <w:bdr w:val="nil"/>
          <w:lang w:val="en-GB"/>
        </w:rPr>
        <w:t>interim separate</w:t>
      </w:r>
      <w:r w:rsidR="007351C1">
        <w:rPr>
          <w:rFonts w:ascii="Arial Narrow" w:eastAsia="Arial Narrow" w:hAnsi="Arial Narrow" w:cs="Arial Narrow"/>
          <w:spacing w:val="-2"/>
          <w:sz w:val="22"/>
          <w:szCs w:val="22"/>
          <w:bdr w:val="nil"/>
          <w:lang w:val="en-GB"/>
        </w:rPr>
        <w:t>ly</w:t>
      </w:r>
      <w:r w:rsidRPr="00A65356">
        <w:rPr>
          <w:rFonts w:ascii="Arial Narrow" w:eastAsia="Arial Narrow" w:hAnsi="Arial Narrow" w:cs="Arial Narrow"/>
          <w:spacing w:val="-2"/>
          <w:sz w:val="22"/>
          <w:szCs w:val="22"/>
          <w:bdr w:val="nil"/>
          <w:lang w:val="en-GB"/>
        </w:rPr>
        <w:t xml:space="preserve"> invoic</w:t>
      </w:r>
      <w:r w:rsidR="007351C1">
        <w:rPr>
          <w:rFonts w:ascii="Arial Narrow" w:eastAsia="Arial Narrow" w:hAnsi="Arial Narrow" w:cs="Arial Narrow"/>
          <w:spacing w:val="-2"/>
          <w:sz w:val="22"/>
          <w:szCs w:val="22"/>
          <w:bdr w:val="nil"/>
          <w:lang w:val="en-GB"/>
        </w:rPr>
        <w:t xml:space="preserve">e </w:t>
      </w:r>
      <w:r w:rsidRPr="00A65356">
        <w:rPr>
          <w:rFonts w:ascii="Arial Narrow" w:eastAsia="Arial Narrow" w:hAnsi="Arial Narrow" w:cs="Arial Narrow"/>
          <w:spacing w:val="-2"/>
          <w:sz w:val="22"/>
          <w:szCs w:val="22"/>
          <w:bdr w:val="nil"/>
          <w:lang w:val="en-GB"/>
        </w:rPr>
        <w:t>the executed Work</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the Client must pay this invoice as if it concerned a separate transaction. </w:t>
      </w:r>
    </w:p>
    <w:p w14:paraId="450DAAE7" w14:textId="77777777" w:rsidR="00B15E56" w:rsidRDefault="00B15E56">
      <w:pPr>
        <w:rPr>
          <w:rFonts w:ascii="Arial Narrow" w:eastAsia="Arial Narrow" w:hAnsi="Arial Narrow" w:cs="Arial Narrow"/>
          <w:b/>
          <w:bCs/>
          <w:sz w:val="22"/>
          <w:szCs w:val="22"/>
          <w:u w:val="single"/>
          <w:bdr w:val="nil"/>
          <w:lang w:val="en-GB"/>
        </w:rPr>
      </w:pPr>
      <w:r>
        <w:rPr>
          <w:rFonts w:ascii="Arial Narrow" w:eastAsia="Arial Narrow" w:hAnsi="Arial Narrow" w:cs="Arial Narrow"/>
          <w:b/>
          <w:bCs/>
          <w:sz w:val="22"/>
          <w:szCs w:val="22"/>
          <w:u w:val="single"/>
          <w:bdr w:val="nil"/>
          <w:lang w:val="en-GB"/>
        </w:rPr>
        <w:br w:type="page"/>
      </w:r>
    </w:p>
    <w:p w14:paraId="6D535291" w14:textId="3328F361" w:rsidR="00594037" w:rsidRPr="00295C23" w:rsidRDefault="00A514B4" w:rsidP="006032E1">
      <w:pPr>
        <w:tabs>
          <w:tab w:val="left" w:pos="-1440"/>
          <w:tab w:val="left" w:pos="-720"/>
          <w:tab w:val="left" w:pos="0"/>
        </w:tabs>
        <w:ind w:left="705" w:hanging="705"/>
        <w:jc w:val="both"/>
        <w:rPr>
          <w:rFonts w:ascii="Arial Narrow" w:hAnsi="Arial Narrow"/>
          <w:b/>
          <w:sz w:val="22"/>
          <w:szCs w:val="22"/>
          <w:u w:val="single"/>
          <w:lang w:val="en-US"/>
        </w:rPr>
      </w:pPr>
      <w:r w:rsidRPr="00A65356">
        <w:rPr>
          <w:rFonts w:ascii="Arial Narrow" w:eastAsia="Arial Narrow" w:hAnsi="Arial Narrow" w:cs="Arial Narrow"/>
          <w:b/>
          <w:bCs/>
          <w:sz w:val="22"/>
          <w:szCs w:val="22"/>
          <w:u w:val="single"/>
          <w:bdr w:val="nil"/>
          <w:lang w:val="en-GB"/>
        </w:rPr>
        <w:lastRenderedPageBreak/>
        <w:t>Article 8. FEE AND COSTS</w:t>
      </w:r>
    </w:p>
    <w:p w14:paraId="6D535292" w14:textId="77777777" w:rsidR="005E1369" w:rsidRPr="00295C23" w:rsidRDefault="009A514D" w:rsidP="005E1369">
      <w:pPr>
        <w:rPr>
          <w:lang w:val="en-US"/>
        </w:rPr>
      </w:pPr>
    </w:p>
    <w:p w14:paraId="6D535293" w14:textId="345D688E" w:rsidR="00F34639"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000B14E1" w:rsidRPr="00A65356">
        <w:rPr>
          <w:rFonts w:ascii="Arial Narrow" w:eastAsia="Arial Narrow" w:hAnsi="Arial Narrow" w:cs="Arial Narrow"/>
          <w:spacing w:val="-2"/>
          <w:sz w:val="22"/>
          <w:szCs w:val="22"/>
          <w:bdr w:val="nil"/>
          <w:lang w:val="en-GB"/>
        </w:rPr>
        <w:t xml:space="preserve"> </w:t>
      </w:r>
      <w:r w:rsidR="000B14E1" w:rsidRPr="00A65356">
        <w:rPr>
          <w:rFonts w:ascii="Arial Narrow" w:eastAsia="Arial Narrow" w:hAnsi="Arial Narrow" w:cs="Arial Narrow"/>
          <w:spacing w:val="-2"/>
          <w:sz w:val="22"/>
          <w:szCs w:val="22"/>
          <w:bdr w:val="nil"/>
          <w:lang w:val="en-GB"/>
        </w:rPr>
        <w:tab/>
        <w:t>The Work executed by</w:t>
      </w:r>
      <w:r w:rsidRPr="00A65356">
        <w:rPr>
          <w:rFonts w:ascii="Arial Narrow" w:eastAsia="Arial Narrow" w:hAnsi="Arial Narrow" w:cs="Arial Narrow"/>
          <w:spacing w:val="-2"/>
          <w:sz w:val="22"/>
          <w:szCs w:val="22"/>
          <w:bdr w:val="nil"/>
          <w:lang w:val="en-GB"/>
        </w:rPr>
        <w:t xml:space="preserve"> the Contractor will be charged to the Client, on the basis of time spent and costs incurred, unless parties have agreed expressly otherwise such as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for example</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payment of a fixed price. The payment of the fee will not be depending on the result of the Work, unless agreed otherwise in writing. The travel time and accommodation costs for the purpose of the Work will be charged separately.</w:t>
      </w:r>
    </w:p>
    <w:p w14:paraId="6D535294" w14:textId="08D6AA52" w:rsidR="008E7812"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In addition to the fee</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expenses incurred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and the invoices of third parties engaged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will be charged to the Client. </w:t>
      </w:r>
    </w:p>
    <w:p w14:paraId="6D535295" w14:textId="5D550236" w:rsidR="008E7812"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has the right to require an advance payment from the Client. The failure to make the advance payment (in a timely manner) </w:t>
      </w:r>
      <w:r w:rsidR="00E46189">
        <w:rPr>
          <w:rFonts w:ascii="Arial Narrow" w:eastAsia="Arial Narrow" w:hAnsi="Arial Narrow" w:cs="Arial Narrow"/>
          <w:spacing w:val="-2"/>
          <w:sz w:val="22"/>
          <w:szCs w:val="22"/>
          <w:bdr w:val="nil"/>
          <w:lang w:val="en-GB"/>
        </w:rPr>
        <w:t>may</w:t>
      </w:r>
      <w:r w:rsidR="00E4618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be a reason for the Contractor to (temporarily) suspend the Work.</w:t>
      </w:r>
    </w:p>
    <w:p w14:paraId="6D535296" w14:textId="2142A7B6" w:rsidR="00205763"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after the coming into effect of the Agreement, but </w:t>
      </w:r>
      <w:r w:rsidR="00E46189">
        <w:rPr>
          <w:rFonts w:ascii="Arial Narrow" w:eastAsia="Arial Narrow" w:hAnsi="Arial Narrow" w:cs="Arial Narrow"/>
          <w:spacing w:val="-2"/>
          <w:sz w:val="22"/>
          <w:szCs w:val="22"/>
          <w:bdr w:val="nil"/>
          <w:lang w:val="en-GB"/>
        </w:rPr>
        <w:t>before</w:t>
      </w:r>
      <w:r w:rsidRPr="00A65356">
        <w:rPr>
          <w:rFonts w:ascii="Arial Narrow" w:eastAsia="Arial Narrow" w:hAnsi="Arial Narrow" w:cs="Arial Narrow"/>
          <w:spacing w:val="-2"/>
          <w:sz w:val="22"/>
          <w:szCs w:val="22"/>
          <w:bdr w:val="nil"/>
          <w:lang w:val="en-GB"/>
        </w:rPr>
        <w:t xml:space="preserve"> the Assignment is entirely executed, fees or prices are change</w:t>
      </w:r>
      <w:r w:rsidR="000B14E1" w:rsidRPr="00A65356">
        <w:rPr>
          <w:rFonts w:ascii="Arial Narrow" w:eastAsia="Arial Narrow" w:hAnsi="Arial Narrow" w:cs="Arial Narrow"/>
          <w:spacing w:val="-2"/>
          <w:sz w:val="22"/>
          <w:szCs w:val="22"/>
          <w:bdr w:val="nil"/>
          <w:lang w:val="en-GB"/>
        </w:rPr>
        <w:t>d</w:t>
      </w:r>
      <w:r w:rsidR="00181A3E" w:rsidRPr="00A65356">
        <w:rPr>
          <w:rFonts w:ascii="Arial Narrow" w:eastAsia="Arial Narrow" w:hAnsi="Arial Narrow" w:cs="Arial Narrow"/>
          <w:spacing w:val="-2"/>
          <w:sz w:val="22"/>
          <w:szCs w:val="22"/>
          <w:bdr w:val="nil"/>
          <w:lang w:val="en-GB"/>
        </w:rPr>
        <w:t>, the</w:t>
      </w:r>
      <w:r w:rsidRPr="00A65356">
        <w:rPr>
          <w:rFonts w:ascii="Arial Narrow" w:eastAsia="Arial Narrow" w:hAnsi="Arial Narrow" w:cs="Arial Narrow"/>
          <w:spacing w:val="-2"/>
          <w:sz w:val="22"/>
          <w:szCs w:val="22"/>
          <w:bdr w:val="nil"/>
          <w:lang w:val="en-GB"/>
        </w:rPr>
        <w:t xml:space="preserve"> Contractor will be entitled to adjust the agreed rate accordingly, unless expressly agreed otherwise. </w:t>
      </w:r>
    </w:p>
    <w:p w14:paraId="6D535297" w14:textId="32DEBBB7" w:rsidR="003437FD"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required by law</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turnover tax</w:t>
      </w:r>
      <w:r w:rsidR="00783ABA">
        <w:rPr>
          <w:rFonts w:ascii="Arial Narrow" w:eastAsia="Arial Narrow" w:hAnsi="Arial Narrow" w:cs="Arial Narrow"/>
          <w:spacing w:val="-2"/>
          <w:sz w:val="22"/>
          <w:szCs w:val="22"/>
          <w:bdr w:val="nil"/>
          <w:lang w:val="en-GB"/>
        </w:rPr>
        <w:t xml:space="preserve"> (“</w:t>
      </w:r>
      <w:proofErr w:type="spellStart"/>
      <w:r w:rsidR="00783ABA">
        <w:rPr>
          <w:rFonts w:ascii="Arial Narrow" w:eastAsia="Arial Narrow" w:hAnsi="Arial Narrow" w:cs="Arial Narrow"/>
          <w:spacing w:val="-2"/>
          <w:sz w:val="22"/>
          <w:szCs w:val="22"/>
          <w:bdr w:val="nil"/>
          <w:lang w:val="en-GB"/>
        </w:rPr>
        <w:t>omzetbelasting</w:t>
      </w:r>
      <w:proofErr w:type="spellEnd"/>
      <w:r w:rsidR="00783ABA">
        <w:rPr>
          <w:rFonts w:ascii="Arial Narrow" w:eastAsia="Arial Narrow" w:hAnsi="Arial Narrow" w:cs="Arial Narrow"/>
          <w:spacing w:val="-2"/>
          <w:sz w:val="22"/>
          <w:szCs w:val="22"/>
          <w:bdr w:val="nil"/>
          <w:lang w:val="en-GB"/>
        </w:rPr>
        <w:t>”)</w:t>
      </w:r>
      <w:r w:rsidR="00783ABA"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 will be </w:t>
      </w:r>
      <w:r w:rsidRPr="00AB0DF3">
        <w:rPr>
          <w:rFonts w:ascii="Arial Narrow" w:eastAsia="Arial Narrow" w:hAnsi="Arial Narrow" w:cs="Arial Narrow"/>
          <w:spacing w:val="-2"/>
          <w:sz w:val="22"/>
          <w:szCs w:val="22"/>
          <w:bdr w:val="nil"/>
          <w:lang w:val="en-GB"/>
        </w:rPr>
        <w:t xml:space="preserve">charged separately </w:t>
      </w:r>
      <w:r w:rsidR="00E46189" w:rsidRPr="00AB0DF3">
        <w:rPr>
          <w:rFonts w:ascii="Arial Narrow" w:eastAsia="Arial Narrow" w:hAnsi="Arial Narrow" w:cs="Arial Narrow"/>
          <w:spacing w:val="-2"/>
          <w:sz w:val="22"/>
          <w:szCs w:val="22"/>
          <w:bdr w:val="nil"/>
          <w:lang w:val="en-GB"/>
        </w:rPr>
        <w:t xml:space="preserve">on </w:t>
      </w:r>
      <w:r w:rsidRPr="00AB0DF3">
        <w:rPr>
          <w:rFonts w:ascii="Arial Narrow" w:eastAsia="Arial Narrow" w:hAnsi="Arial Narrow" w:cs="Arial Narrow"/>
          <w:spacing w:val="-2"/>
          <w:sz w:val="22"/>
          <w:szCs w:val="22"/>
          <w:bdr w:val="nil"/>
          <w:lang w:val="en-GB"/>
        </w:rPr>
        <w:t>all amounts</w:t>
      </w:r>
      <w:r w:rsidRPr="00A65356">
        <w:rPr>
          <w:rFonts w:ascii="Arial Narrow" w:eastAsia="Arial Narrow" w:hAnsi="Arial Narrow" w:cs="Arial Narrow"/>
          <w:spacing w:val="-2"/>
          <w:sz w:val="22"/>
          <w:szCs w:val="22"/>
          <w:bdr w:val="nil"/>
          <w:lang w:val="en-GB"/>
        </w:rPr>
        <w:t xml:space="preserve"> owed by the Client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w:t>
      </w:r>
      <w:r w:rsidRPr="00A65356">
        <w:rPr>
          <w:rFonts w:ascii="Arial Narrow" w:eastAsia="Arial Narrow" w:hAnsi="Arial Narrow" w:cs="Arial Narrow"/>
          <w:spacing w:val="-2"/>
          <w:sz w:val="22"/>
          <w:szCs w:val="22"/>
          <w:bdr w:val="nil"/>
          <w:lang w:val="en-GB"/>
        </w:rPr>
        <w:tab/>
      </w:r>
    </w:p>
    <w:p w14:paraId="6D535298" w14:textId="77777777" w:rsidR="00FA3A54" w:rsidRPr="00295C23" w:rsidRDefault="009A514D" w:rsidP="005E1369">
      <w:pPr>
        <w:tabs>
          <w:tab w:val="left" w:pos="-1440"/>
          <w:tab w:val="left" w:pos="-720"/>
        </w:tabs>
        <w:rPr>
          <w:rFonts w:ascii="Arial Narrow" w:hAnsi="Arial Narrow"/>
          <w:spacing w:val="-2"/>
          <w:sz w:val="22"/>
          <w:szCs w:val="22"/>
          <w:u w:val="single"/>
          <w:lang w:val="en-US"/>
        </w:rPr>
      </w:pPr>
    </w:p>
    <w:p w14:paraId="6D535299"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9. PAYMENT</w:t>
      </w:r>
    </w:p>
    <w:p w14:paraId="6D53529A" w14:textId="77777777" w:rsidR="005E1369" w:rsidRPr="00295C23" w:rsidRDefault="009A514D" w:rsidP="005E1369">
      <w:pPr>
        <w:tabs>
          <w:tab w:val="left" w:pos="-1440"/>
          <w:tab w:val="left" w:pos="-720"/>
        </w:tabs>
        <w:rPr>
          <w:rFonts w:ascii="Arial Narrow" w:hAnsi="Arial Narrow"/>
          <w:spacing w:val="-2"/>
          <w:sz w:val="22"/>
          <w:szCs w:val="22"/>
          <w:u w:val="single"/>
          <w:lang w:val="en-US"/>
        </w:rPr>
      </w:pPr>
    </w:p>
    <w:p w14:paraId="6D53529B" w14:textId="574CDE34"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Payment by the Client of the amounts owed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 must take place, without the Client having any right to any deduction, reduction</w:t>
      </w:r>
      <w:r w:rsidR="00D44DC5" w:rsidRPr="00A65356">
        <w:rPr>
          <w:rFonts w:ascii="Arial Narrow" w:eastAsia="Arial Narrow" w:hAnsi="Arial Narrow" w:cs="Arial Narrow"/>
          <w:spacing w:val="-2"/>
          <w:sz w:val="22"/>
          <w:szCs w:val="22"/>
          <w:bdr w:val="nil"/>
          <w:lang w:val="en-GB"/>
        </w:rPr>
        <w:t>, suspension,</w:t>
      </w:r>
      <w:r w:rsidRPr="00A65356">
        <w:rPr>
          <w:rFonts w:ascii="Arial Narrow" w:eastAsia="Arial Narrow" w:hAnsi="Arial Narrow" w:cs="Arial Narrow"/>
          <w:spacing w:val="-2"/>
          <w:sz w:val="22"/>
          <w:szCs w:val="22"/>
          <w:bdr w:val="nil"/>
          <w:lang w:val="en-GB"/>
        </w:rPr>
        <w:t xml:space="preserve"> or setoff, within 30 days after the invoice date, unless agreed otherwise. The day of payment is the day the amount owe</w:t>
      </w:r>
      <w:r w:rsidR="00546F4B" w:rsidRPr="00A65356">
        <w:rPr>
          <w:rFonts w:ascii="Arial Narrow" w:eastAsia="Arial Narrow" w:hAnsi="Arial Narrow" w:cs="Arial Narrow"/>
          <w:spacing w:val="-2"/>
          <w:sz w:val="22"/>
          <w:szCs w:val="22"/>
          <w:bdr w:val="nil"/>
          <w:lang w:val="en-GB"/>
        </w:rPr>
        <w:t>d</w:t>
      </w:r>
      <w:r w:rsidRPr="00A65356">
        <w:rPr>
          <w:rFonts w:ascii="Arial Narrow" w:eastAsia="Arial Narrow" w:hAnsi="Arial Narrow" w:cs="Arial Narrow"/>
          <w:spacing w:val="-2"/>
          <w:sz w:val="22"/>
          <w:szCs w:val="22"/>
          <w:bdr w:val="nil"/>
          <w:lang w:val="en-GB"/>
        </w:rPr>
        <w:t xml:space="preserve"> </w:t>
      </w:r>
      <w:r w:rsidR="00AB0DF3">
        <w:rPr>
          <w:rFonts w:ascii="Arial Narrow" w:eastAsia="Arial Narrow" w:hAnsi="Arial Narrow" w:cs="Arial Narrow"/>
          <w:spacing w:val="-2"/>
          <w:sz w:val="22"/>
          <w:szCs w:val="22"/>
          <w:bdr w:val="nil"/>
          <w:lang w:val="en-GB"/>
        </w:rPr>
        <w:t xml:space="preserve">is credited </w:t>
      </w:r>
      <w:r w:rsidRPr="00A65356">
        <w:rPr>
          <w:rFonts w:ascii="Arial Narrow" w:eastAsia="Arial Narrow" w:hAnsi="Arial Narrow" w:cs="Arial Narrow"/>
          <w:spacing w:val="-2"/>
          <w:sz w:val="22"/>
          <w:szCs w:val="22"/>
          <w:bdr w:val="nil"/>
          <w:lang w:val="en-GB"/>
        </w:rPr>
        <w:t xml:space="preserve">to the account </w:t>
      </w:r>
      <w:r w:rsidR="00181A3E" w:rsidRPr="00A65356">
        <w:rPr>
          <w:rFonts w:ascii="Arial Narrow" w:eastAsia="Arial Narrow" w:hAnsi="Arial Narrow" w:cs="Arial Narrow"/>
          <w:spacing w:val="-2"/>
          <w:sz w:val="22"/>
          <w:szCs w:val="22"/>
          <w:bdr w:val="nil"/>
          <w:lang w:val="en-GB"/>
        </w:rPr>
        <w:t>of the</w:t>
      </w:r>
      <w:r w:rsidRPr="00A65356">
        <w:rPr>
          <w:rFonts w:ascii="Arial Narrow" w:eastAsia="Arial Narrow" w:hAnsi="Arial Narrow" w:cs="Arial Narrow"/>
          <w:spacing w:val="-2"/>
          <w:sz w:val="22"/>
          <w:szCs w:val="22"/>
          <w:bdr w:val="nil"/>
          <w:lang w:val="en-GB"/>
        </w:rPr>
        <w:t xml:space="preserve"> Contractor.</w:t>
      </w:r>
    </w:p>
    <w:p w14:paraId="6D53529C" w14:textId="03B28C82" w:rsidR="00204863"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 Client has not paid within the period referred to in the first subclause</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be in default by operation of law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will be entitled to charge the statutory (commercial) interest from that time.</w:t>
      </w:r>
    </w:p>
    <w:p w14:paraId="6D53529D" w14:textId="388B8B00" w:rsidR="00205763"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 Client has not paid within the period referred to in the first subclause</w:t>
      </w:r>
      <w:r w:rsidR="00AB0DF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be obliged to pay all judicial and extrajudicial (collection) costs actual</w:t>
      </w:r>
      <w:r w:rsidR="00546F4B" w:rsidRPr="00A65356">
        <w:rPr>
          <w:rFonts w:ascii="Arial Narrow" w:eastAsia="Arial Narrow" w:hAnsi="Arial Narrow" w:cs="Arial Narrow"/>
          <w:spacing w:val="-2"/>
          <w:sz w:val="22"/>
          <w:szCs w:val="22"/>
          <w:bdr w:val="nil"/>
          <w:lang w:val="en-GB"/>
        </w:rPr>
        <w:t xml:space="preserve">ly incurred by </w:t>
      </w:r>
      <w:r w:rsidRPr="00A65356">
        <w:rPr>
          <w:rFonts w:ascii="Arial Narrow" w:eastAsia="Arial Narrow" w:hAnsi="Arial Narrow" w:cs="Arial Narrow"/>
          <w:spacing w:val="-2"/>
          <w:sz w:val="22"/>
          <w:szCs w:val="22"/>
          <w:bdr w:val="nil"/>
          <w:lang w:val="en-GB"/>
        </w:rPr>
        <w:t>the Contractor. The reimbursement of the costs incurred will not be limited to any order to p</w:t>
      </w:r>
      <w:r w:rsidR="00546F4B" w:rsidRPr="00A65356">
        <w:rPr>
          <w:rFonts w:ascii="Arial Narrow" w:eastAsia="Arial Narrow" w:hAnsi="Arial Narrow" w:cs="Arial Narrow"/>
          <w:spacing w:val="-2"/>
          <w:sz w:val="22"/>
          <w:szCs w:val="22"/>
          <w:bdr w:val="nil"/>
          <w:lang w:val="en-GB"/>
        </w:rPr>
        <w:t xml:space="preserve">ay costs </w:t>
      </w:r>
      <w:r w:rsidR="00E46189">
        <w:rPr>
          <w:rFonts w:ascii="Arial Narrow" w:eastAsia="Arial Narrow" w:hAnsi="Arial Narrow" w:cs="Arial Narrow"/>
          <w:spacing w:val="-2"/>
          <w:sz w:val="22"/>
          <w:szCs w:val="22"/>
          <w:bdr w:val="nil"/>
          <w:lang w:val="en-GB"/>
        </w:rPr>
        <w:t>determin</w:t>
      </w:r>
      <w:r w:rsidR="00E46189" w:rsidRPr="00A65356">
        <w:rPr>
          <w:rFonts w:ascii="Arial Narrow" w:eastAsia="Arial Narrow" w:hAnsi="Arial Narrow" w:cs="Arial Narrow"/>
          <w:spacing w:val="-2"/>
          <w:sz w:val="22"/>
          <w:szCs w:val="22"/>
          <w:bdr w:val="nil"/>
          <w:lang w:val="en-GB"/>
        </w:rPr>
        <w:t xml:space="preserve">ed </w:t>
      </w:r>
      <w:r w:rsidR="00546F4B" w:rsidRPr="00A65356">
        <w:rPr>
          <w:rFonts w:ascii="Arial Narrow" w:eastAsia="Arial Narrow" w:hAnsi="Arial Narrow" w:cs="Arial Narrow"/>
          <w:spacing w:val="-2"/>
          <w:sz w:val="22"/>
          <w:szCs w:val="22"/>
          <w:bdr w:val="nil"/>
          <w:lang w:val="en-GB"/>
        </w:rPr>
        <w:t>by the court.</w:t>
      </w:r>
    </w:p>
    <w:p w14:paraId="6D53529E"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In the event of a </w:t>
      </w:r>
      <w:r w:rsidR="00181A3E" w:rsidRPr="00A65356">
        <w:rPr>
          <w:rFonts w:ascii="Arial Narrow" w:eastAsia="Arial Narrow" w:hAnsi="Arial Narrow" w:cs="Arial Narrow"/>
          <w:spacing w:val="-2"/>
          <w:sz w:val="22"/>
          <w:szCs w:val="22"/>
          <w:bdr w:val="nil"/>
          <w:lang w:val="en-GB"/>
        </w:rPr>
        <w:t>jointly provided</w:t>
      </w:r>
      <w:r w:rsidRPr="00A65356">
        <w:rPr>
          <w:rFonts w:ascii="Arial Narrow" w:eastAsia="Arial Narrow" w:hAnsi="Arial Narrow" w:cs="Arial Narrow"/>
          <w:spacing w:val="-2"/>
          <w:sz w:val="22"/>
          <w:szCs w:val="22"/>
          <w:bdr w:val="nil"/>
          <w:lang w:val="en-GB"/>
        </w:rPr>
        <w:t xml:space="preserve"> Assignment the Clients will be jointly and severally liable for the payment of the invoice amount and the interest and costs owed. </w:t>
      </w:r>
    </w:p>
    <w:p w14:paraId="6D53529F" w14:textId="3E46A5F3"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the financial position or the payment record of the Client gives cause for this in the opinion </w:t>
      </w:r>
      <w:r w:rsidR="00181A3E" w:rsidRPr="00A65356">
        <w:rPr>
          <w:rFonts w:ascii="Arial Narrow" w:eastAsia="Arial Narrow" w:hAnsi="Arial Narrow" w:cs="Arial Narrow"/>
          <w:spacing w:val="-2"/>
          <w:sz w:val="22"/>
          <w:szCs w:val="22"/>
          <w:bdr w:val="nil"/>
          <w:lang w:val="en-GB"/>
        </w:rPr>
        <w:t>of the</w:t>
      </w:r>
      <w:r w:rsidRPr="00A65356">
        <w:rPr>
          <w:rFonts w:ascii="Arial Narrow" w:eastAsia="Arial Narrow" w:hAnsi="Arial Narrow" w:cs="Arial Narrow"/>
          <w:spacing w:val="-2"/>
          <w:sz w:val="22"/>
          <w:szCs w:val="22"/>
          <w:bdr w:val="nil"/>
          <w:lang w:val="en-GB"/>
        </w:rPr>
        <w:t xml:space="preserve"> Contractor, or if the Client omits to make an advance payment, or to pay an invoice within the payment term set out for this</w:t>
      </w:r>
      <w:r w:rsidR="00181A3E" w:rsidRPr="00A65356">
        <w:rPr>
          <w:rFonts w:ascii="Arial Narrow" w:eastAsia="Arial Narrow" w:hAnsi="Arial Narrow" w:cs="Arial Narrow"/>
          <w:spacing w:val="-2"/>
          <w:sz w:val="22"/>
          <w:szCs w:val="22"/>
          <w:bdr w:val="nil"/>
          <w:lang w:val="en-GB"/>
        </w:rPr>
        <w:t>, the</w:t>
      </w:r>
      <w:r w:rsidRPr="00A65356">
        <w:rPr>
          <w:rFonts w:ascii="Arial Narrow" w:eastAsia="Arial Narrow" w:hAnsi="Arial Narrow" w:cs="Arial Narrow"/>
          <w:spacing w:val="-2"/>
          <w:sz w:val="22"/>
          <w:szCs w:val="22"/>
          <w:bdr w:val="nil"/>
          <w:lang w:val="en-GB"/>
        </w:rPr>
        <w:t xml:space="preserve"> Contractor will be entitled to require that the Client promptly provides (additional) security in a form to be determined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If the Client omits t</w:t>
      </w:r>
      <w:r w:rsidR="00546F4B" w:rsidRPr="00A65356">
        <w:rPr>
          <w:rFonts w:ascii="Arial Narrow" w:eastAsia="Arial Narrow" w:hAnsi="Arial Narrow" w:cs="Arial Narrow"/>
          <w:spacing w:val="-2"/>
          <w:sz w:val="22"/>
          <w:szCs w:val="22"/>
          <w:bdr w:val="nil"/>
          <w:lang w:val="en-GB"/>
        </w:rPr>
        <w:t>o provide the required security</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Contractor will be</w:t>
      </w:r>
      <w:r w:rsidR="00546F4B" w:rsidRPr="00A65356">
        <w:rPr>
          <w:rFonts w:ascii="Arial Narrow" w:eastAsia="Arial Narrow" w:hAnsi="Arial Narrow" w:cs="Arial Narrow"/>
          <w:spacing w:val="-2"/>
          <w:sz w:val="22"/>
          <w:szCs w:val="22"/>
          <w:bdr w:val="nil"/>
          <w:lang w:val="en-GB"/>
        </w:rPr>
        <w:t xml:space="preserve"> entitled, without prejudice to</w:t>
      </w:r>
      <w:r w:rsidRPr="00A65356">
        <w:rPr>
          <w:rFonts w:ascii="Arial Narrow" w:eastAsia="Arial Narrow" w:hAnsi="Arial Narrow" w:cs="Arial Narrow"/>
          <w:spacing w:val="-2"/>
          <w:sz w:val="22"/>
          <w:szCs w:val="22"/>
          <w:bdr w:val="nil"/>
          <w:lang w:val="en-GB"/>
        </w:rPr>
        <w:t xml:space="preserve"> the Contractor's other rights, to immediately suspend further performance of the Agreement, and all</w:t>
      </w:r>
      <w:r w:rsidR="00546F4B" w:rsidRPr="00A65356">
        <w:rPr>
          <w:rFonts w:ascii="Arial Narrow" w:eastAsia="Arial Narrow" w:hAnsi="Arial Narrow" w:cs="Arial Narrow"/>
          <w:spacing w:val="-2"/>
          <w:sz w:val="22"/>
          <w:szCs w:val="22"/>
          <w:bdr w:val="nil"/>
          <w:lang w:val="en-GB"/>
        </w:rPr>
        <w:t xml:space="preserve"> that which the Client owes to </w:t>
      </w:r>
      <w:r w:rsidRPr="00A65356">
        <w:rPr>
          <w:rFonts w:ascii="Arial Narrow" w:eastAsia="Arial Narrow" w:hAnsi="Arial Narrow" w:cs="Arial Narrow"/>
          <w:spacing w:val="-2"/>
          <w:sz w:val="22"/>
          <w:szCs w:val="22"/>
          <w:bdr w:val="nil"/>
          <w:lang w:val="en-GB"/>
        </w:rPr>
        <w:t>the Contractor on whatsoever basis, will be immediately due and payable.</w:t>
      </w:r>
    </w:p>
    <w:p w14:paraId="6D5352A0" w14:textId="77777777" w:rsidR="00FA3A54" w:rsidRPr="00295C23" w:rsidRDefault="009A514D" w:rsidP="00F64599">
      <w:pPr>
        <w:tabs>
          <w:tab w:val="left" w:pos="-1440"/>
          <w:tab w:val="left" w:pos="-720"/>
        </w:tabs>
        <w:jc w:val="both"/>
        <w:rPr>
          <w:rFonts w:ascii="Arial Narrow" w:hAnsi="Arial Narrow"/>
          <w:spacing w:val="-2"/>
          <w:sz w:val="22"/>
          <w:szCs w:val="22"/>
          <w:u w:val="single"/>
          <w:lang w:val="en-US"/>
        </w:rPr>
      </w:pPr>
    </w:p>
    <w:p w14:paraId="6D5352A1" w14:textId="25D438B1"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10. PERIODS</w:t>
      </w:r>
      <w:r w:rsidR="00783ABA">
        <w:rPr>
          <w:rFonts w:ascii="Arial Narrow" w:eastAsia="Arial Narrow" w:hAnsi="Arial Narrow" w:cs="Arial Narrow"/>
          <w:b/>
          <w:bCs/>
          <w:spacing w:val="-2"/>
          <w:sz w:val="22"/>
          <w:szCs w:val="22"/>
          <w:u w:val="single"/>
          <w:bdr w:val="nil"/>
          <w:lang w:val="en-GB"/>
        </w:rPr>
        <w:t>/TERMS</w:t>
      </w:r>
    </w:p>
    <w:p w14:paraId="6D5352A2" w14:textId="77777777" w:rsidR="005E1369" w:rsidRPr="00295C23" w:rsidRDefault="009A514D" w:rsidP="005E1369">
      <w:pPr>
        <w:tabs>
          <w:tab w:val="left" w:pos="-1440"/>
          <w:tab w:val="left" w:pos="-720"/>
        </w:tabs>
        <w:rPr>
          <w:rFonts w:ascii="Arial Narrow" w:hAnsi="Arial Narrow"/>
          <w:spacing w:val="-2"/>
          <w:sz w:val="22"/>
          <w:szCs w:val="22"/>
          <w:u w:val="single"/>
          <w:lang w:val="en-US"/>
        </w:rPr>
      </w:pPr>
    </w:p>
    <w:p w14:paraId="6D5352A3" w14:textId="03B22C95"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a period/</w:t>
      </w:r>
      <w:r w:rsidR="00783ABA">
        <w:rPr>
          <w:rFonts w:ascii="Arial Narrow" w:eastAsia="Arial Narrow" w:hAnsi="Arial Narrow" w:cs="Arial Narrow"/>
          <w:spacing w:val="-2"/>
          <w:sz w:val="22"/>
          <w:szCs w:val="22"/>
          <w:bdr w:val="nil"/>
          <w:lang w:val="en-GB"/>
        </w:rPr>
        <w:t>term</w:t>
      </w:r>
      <w:r w:rsidRPr="00A65356">
        <w:rPr>
          <w:rFonts w:ascii="Arial Narrow" w:eastAsia="Arial Narrow" w:hAnsi="Arial Narrow" w:cs="Arial Narrow"/>
          <w:spacing w:val="-2"/>
          <w:sz w:val="22"/>
          <w:szCs w:val="22"/>
          <w:bdr w:val="nil"/>
          <w:lang w:val="en-GB"/>
        </w:rPr>
        <w:t xml:space="preserve"> has been agreed between 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within which the Assignment must be executed and the Client omits to: (a) make an advance payment - if agreed - or (b) make the necessary Documents available in a timely manner, completely, in the required form and in the required manner</w:t>
      </w:r>
      <w:r w:rsidR="00546F4B"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will enter into consultation regarding a new period/date within which the Assignment must be executed. </w:t>
      </w:r>
    </w:p>
    <w:p w14:paraId="6D5352A4" w14:textId="65650E18" w:rsidR="00FA3A54"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Periods</w:t>
      </w:r>
      <w:r w:rsidR="00783ABA">
        <w:rPr>
          <w:rFonts w:ascii="Arial Narrow" w:eastAsia="Arial Narrow" w:hAnsi="Arial Narrow" w:cs="Arial Narrow"/>
          <w:spacing w:val="-2"/>
          <w:sz w:val="22"/>
          <w:szCs w:val="22"/>
          <w:bdr w:val="nil"/>
          <w:lang w:val="en-GB"/>
        </w:rPr>
        <w:t>/terms</w:t>
      </w:r>
      <w:r w:rsidRPr="00A65356">
        <w:rPr>
          <w:rFonts w:ascii="Arial Narrow" w:eastAsia="Arial Narrow" w:hAnsi="Arial Narrow" w:cs="Arial Narrow"/>
          <w:spacing w:val="-2"/>
          <w:sz w:val="22"/>
          <w:szCs w:val="22"/>
          <w:bdr w:val="nil"/>
          <w:lang w:val="en-GB"/>
        </w:rPr>
        <w:t xml:space="preserve"> within which the Work must be completed are only to be deemed to be a final deadline if this has been agreed expressly and in so many words (in </w:t>
      </w:r>
      <w:r w:rsidR="00546F4B" w:rsidRPr="00A65356">
        <w:rPr>
          <w:rFonts w:ascii="Arial Narrow" w:eastAsia="Arial Narrow" w:hAnsi="Arial Narrow" w:cs="Arial Narrow"/>
          <w:spacing w:val="-2"/>
          <w:sz w:val="22"/>
          <w:szCs w:val="22"/>
          <w:bdr w:val="nil"/>
          <w:lang w:val="en-GB"/>
        </w:rPr>
        <w:t>writing) between the Client and</w:t>
      </w:r>
      <w:r w:rsidRPr="00A65356">
        <w:rPr>
          <w:rFonts w:ascii="Arial Narrow" w:eastAsia="Arial Narrow" w:hAnsi="Arial Narrow" w:cs="Arial Narrow"/>
          <w:spacing w:val="-2"/>
          <w:sz w:val="22"/>
          <w:szCs w:val="22"/>
          <w:bdr w:val="nil"/>
          <w:lang w:val="en-GB"/>
        </w:rPr>
        <w:t xml:space="preserve"> the Contractor.</w:t>
      </w:r>
    </w:p>
    <w:p w14:paraId="6D5352A5" w14:textId="77777777" w:rsidR="00204863" w:rsidRPr="00295C23" w:rsidRDefault="009A514D" w:rsidP="00F64599">
      <w:pPr>
        <w:tabs>
          <w:tab w:val="left" w:pos="-1440"/>
          <w:tab w:val="left" w:pos="-720"/>
        </w:tabs>
        <w:jc w:val="both"/>
        <w:rPr>
          <w:rFonts w:ascii="Arial Narrow" w:hAnsi="Arial Narrow"/>
          <w:spacing w:val="-2"/>
          <w:sz w:val="22"/>
          <w:szCs w:val="22"/>
          <w:u w:val="single"/>
          <w:lang w:val="en-US"/>
        </w:rPr>
      </w:pPr>
    </w:p>
    <w:p w14:paraId="6D5352A6"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 xml:space="preserve">Article 11. LIABILITY AND INDEMNITY </w:t>
      </w:r>
      <w:r w:rsidRPr="00A65356">
        <w:rPr>
          <w:rFonts w:ascii="Arial Narrow" w:eastAsia="Arial Narrow" w:hAnsi="Arial Narrow" w:cs="Arial Narrow"/>
          <w:spacing w:val="-2"/>
          <w:sz w:val="22"/>
          <w:szCs w:val="22"/>
          <w:bdr w:val="nil"/>
          <w:lang w:val="en-GB"/>
        </w:rPr>
        <w:t xml:space="preserve"> </w:t>
      </w:r>
    </w:p>
    <w:p w14:paraId="6D5352A7" w14:textId="77777777" w:rsidR="005E1369" w:rsidRPr="00295C23" w:rsidRDefault="009A514D" w:rsidP="005E1369">
      <w:pPr>
        <w:tabs>
          <w:tab w:val="left" w:pos="-1440"/>
          <w:tab w:val="left" w:pos="-720"/>
        </w:tabs>
        <w:rPr>
          <w:rFonts w:ascii="Arial Narrow" w:hAnsi="Arial Narrow"/>
          <w:spacing w:val="-2"/>
          <w:sz w:val="22"/>
          <w:szCs w:val="22"/>
          <w:u w:val="single"/>
          <w:lang w:val="en-US"/>
        </w:rPr>
      </w:pPr>
    </w:p>
    <w:p w14:paraId="6D5352A8" w14:textId="2E90322A"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not be liable for </w:t>
      </w:r>
      <w:r w:rsidR="00E46189">
        <w:rPr>
          <w:rFonts w:ascii="Arial Narrow" w:eastAsia="Arial Narrow" w:hAnsi="Arial Narrow" w:cs="Arial Narrow"/>
          <w:spacing w:val="-2"/>
          <w:sz w:val="22"/>
          <w:szCs w:val="22"/>
          <w:bdr w:val="nil"/>
          <w:lang w:val="en-GB"/>
        </w:rPr>
        <w:t xml:space="preserve">any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on the part of the Client which arises due to the fact that the Client has provided no, inaccurate or inco</w:t>
      </w:r>
      <w:r w:rsidR="00546F4B" w:rsidRPr="00A65356">
        <w:rPr>
          <w:rFonts w:ascii="Arial Narrow" w:eastAsia="Arial Narrow" w:hAnsi="Arial Narrow" w:cs="Arial Narrow"/>
          <w:spacing w:val="-2"/>
          <w:sz w:val="22"/>
          <w:szCs w:val="22"/>
          <w:bdr w:val="nil"/>
          <w:lang w:val="en-GB"/>
        </w:rPr>
        <w:t>mplete Documents to</w:t>
      </w:r>
      <w:r w:rsidRPr="00A65356">
        <w:rPr>
          <w:rFonts w:ascii="Arial Narrow" w:eastAsia="Arial Narrow" w:hAnsi="Arial Narrow" w:cs="Arial Narrow"/>
          <w:spacing w:val="-2"/>
          <w:sz w:val="22"/>
          <w:szCs w:val="22"/>
          <w:bdr w:val="nil"/>
          <w:lang w:val="en-GB"/>
        </w:rPr>
        <w:t xml:space="preserve"> the Contractor, or due to the fact that these have not been provided in a timely manner. This also includes the situation in which the Contractor is unable to file the annual report and accounts with the Chamber of Commerce within the statutory period as a result of acts or omissions (on the part) of the C</w:t>
      </w:r>
      <w:r w:rsidR="009A514D">
        <w:rPr>
          <w:rFonts w:ascii="Arial Narrow" w:eastAsia="Arial Narrow" w:hAnsi="Arial Narrow" w:cs="Arial Narrow"/>
          <w:spacing w:val="-2"/>
          <w:sz w:val="22"/>
          <w:szCs w:val="22"/>
          <w:bdr w:val="nil"/>
          <w:lang w:val="en-GB"/>
        </w:rPr>
        <w:t>lient</w:t>
      </w:r>
      <w:r w:rsidRPr="00A65356">
        <w:rPr>
          <w:rFonts w:ascii="Arial Narrow" w:eastAsia="Arial Narrow" w:hAnsi="Arial Narrow" w:cs="Arial Narrow"/>
          <w:spacing w:val="-2"/>
          <w:sz w:val="22"/>
          <w:szCs w:val="22"/>
          <w:bdr w:val="nil"/>
          <w:lang w:val="en-GB"/>
        </w:rPr>
        <w:t>.</w:t>
      </w:r>
    </w:p>
    <w:p w14:paraId="0D04F2A6" w14:textId="0004899D" w:rsidR="00DC24E4" w:rsidRPr="00DC24E4" w:rsidRDefault="00F6385F" w:rsidP="00DC24E4">
      <w:pPr>
        <w:tabs>
          <w:tab w:val="left" w:pos="-1440"/>
          <w:tab w:val="left" w:pos="-720"/>
        </w:tabs>
        <w:ind w:left="705" w:hanging="705"/>
        <w:jc w:val="both"/>
        <w:rPr>
          <w:lang w:val="en-US"/>
        </w:rPr>
      </w:pPr>
      <w:r w:rsidRPr="004272C1">
        <w:rPr>
          <w:rFonts w:ascii="Arial Narrow" w:eastAsia="Arial Narrow" w:hAnsi="Arial Narrow" w:cs="Arial Narrow"/>
          <w:b/>
          <w:bCs/>
          <w:spacing w:val="-2"/>
          <w:sz w:val="22"/>
          <w:szCs w:val="22"/>
          <w:bdr w:val="nil"/>
          <w:lang w:val="en-GB"/>
        </w:rPr>
        <w:t>2.</w:t>
      </w:r>
      <w:r w:rsidR="00B54C13">
        <w:rPr>
          <w:rFonts w:ascii="Arial Narrow" w:eastAsia="Arial Narrow" w:hAnsi="Arial Narrow" w:cs="Arial Narrow"/>
          <w:bCs/>
          <w:spacing w:val="-2"/>
          <w:sz w:val="22"/>
          <w:szCs w:val="22"/>
          <w:bdr w:val="nil"/>
          <w:lang w:val="en-GB"/>
        </w:rPr>
        <w:tab/>
      </w:r>
      <w:r w:rsidR="00DC24E4" w:rsidRPr="00DC24E4">
        <w:rPr>
          <w:rFonts w:ascii="Arial Narrow" w:eastAsia="Arial Narrow" w:hAnsi="Arial Narrow" w:cs="Arial Narrow"/>
          <w:bCs/>
          <w:spacing w:val="-2"/>
          <w:sz w:val="22"/>
          <w:szCs w:val="22"/>
          <w:bdr w:val="nil"/>
          <w:lang w:val="en-GB"/>
        </w:rPr>
        <w:t xml:space="preserve">The Contractor will not be liable for any indirect </w:t>
      </w:r>
      <w:r w:rsidR="00B54C13">
        <w:rPr>
          <w:rFonts w:ascii="Arial Narrow" w:eastAsia="Arial Narrow" w:hAnsi="Arial Narrow" w:cs="Arial Narrow"/>
          <w:bCs/>
          <w:spacing w:val="-2"/>
          <w:sz w:val="22"/>
          <w:szCs w:val="22"/>
          <w:bdr w:val="nil"/>
          <w:lang w:val="en-GB"/>
        </w:rPr>
        <w:t xml:space="preserve">loss or </w:t>
      </w:r>
      <w:r w:rsidR="00DC24E4" w:rsidRPr="00DC24E4">
        <w:rPr>
          <w:rFonts w:ascii="Arial Narrow" w:eastAsia="Arial Narrow" w:hAnsi="Arial Narrow" w:cs="Arial Narrow"/>
          <w:bCs/>
          <w:spacing w:val="-2"/>
          <w:sz w:val="22"/>
          <w:szCs w:val="22"/>
          <w:bdr w:val="nil"/>
          <w:lang w:val="en-GB"/>
        </w:rPr>
        <w:t xml:space="preserve">damage, such as: lost profit, lost savings, loss due to business interruption and any other consequential loss, or indirect </w:t>
      </w:r>
      <w:r w:rsidR="00B54C13">
        <w:rPr>
          <w:rFonts w:ascii="Arial Narrow" w:eastAsia="Arial Narrow" w:hAnsi="Arial Narrow" w:cs="Arial Narrow"/>
          <w:bCs/>
          <w:spacing w:val="-2"/>
          <w:sz w:val="22"/>
          <w:szCs w:val="22"/>
          <w:bdr w:val="nil"/>
          <w:lang w:val="en-GB"/>
        </w:rPr>
        <w:t xml:space="preserve">loss or </w:t>
      </w:r>
      <w:r w:rsidR="00DC24E4" w:rsidRPr="00DC24E4">
        <w:rPr>
          <w:rFonts w:ascii="Arial Narrow" w:eastAsia="Arial Narrow" w:hAnsi="Arial Narrow" w:cs="Arial Narrow"/>
          <w:bCs/>
          <w:spacing w:val="-2"/>
          <w:sz w:val="22"/>
          <w:szCs w:val="22"/>
          <w:bdr w:val="nil"/>
          <w:lang w:val="en-GB"/>
        </w:rPr>
        <w:t>damage, which is the result of no, or not in a timely manner, or unsatisfactory, performance by  the Contractor.</w:t>
      </w:r>
    </w:p>
    <w:p w14:paraId="1306B4E4" w14:textId="6D4C22BC" w:rsidR="00DC24E4" w:rsidRPr="00DC24E4" w:rsidRDefault="00DC24E4" w:rsidP="00DC24E4">
      <w:pPr>
        <w:tabs>
          <w:tab w:val="left" w:pos="-1440"/>
          <w:tab w:val="left" w:pos="-720"/>
        </w:tabs>
        <w:ind w:left="705" w:hanging="705"/>
        <w:jc w:val="both"/>
        <w:rPr>
          <w:rFonts w:ascii="Arial Narrow" w:eastAsia="Arial Narrow" w:hAnsi="Arial Narrow" w:cs="Arial Narrow"/>
          <w:spacing w:val="-2"/>
          <w:sz w:val="22"/>
          <w:szCs w:val="22"/>
          <w:bdr w:val="none" w:sz="0" w:space="0" w:color="auto" w:frame="1"/>
          <w:lang w:val="en-US"/>
        </w:rPr>
      </w:pPr>
      <w:r w:rsidRPr="00DC24E4">
        <w:rPr>
          <w:rFonts w:ascii="Arial Narrow" w:eastAsia="Arial Narrow" w:hAnsi="Arial Narrow" w:cs="Arial Narrow"/>
          <w:b/>
          <w:bCs/>
          <w:spacing w:val="-2"/>
          <w:sz w:val="22"/>
          <w:szCs w:val="22"/>
          <w:bdr w:val="none" w:sz="0" w:space="0" w:color="auto" w:frame="1"/>
          <w:lang w:val="en-GB"/>
        </w:rPr>
        <w:t>3.</w:t>
      </w:r>
      <w:r w:rsidR="004272C1">
        <w:rPr>
          <w:rFonts w:ascii="Arial Narrow" w:eastAsia="Arial Narrow" w:hAnsi="Arial Narrow" w:cs="Arial Narrow"/>
          <w:spacing w:val="-2"/>
          <w:sz w:val="22"/>
          <w:szCs w:val="22"/>
          <w:bdr w:val="none" w:sz="0" w:space="0" w:color="auto" w:frame="1"/>
          <w:lang w:val="en-GB"/>
        </w:rPr>
        <w:t xml:space="preserve"> </w:t>
      </w:r>
      <w:r w:rsidR="004272C1">
        <w:rPr>
          <w:rFonts w:ascii="Arial Narrow" w:eastAsia="Arial Narrow" w:hAnsi="Arial Narrow" w:cs="Arial Narrow"/>
          <w:spacing w:val="-2"/>
          <w:sz w:val="22"/>
          <w:szCs w:val="22"/>
          <w:bdr w:val="none" w:sz="0" w:space="0" w:color="auto" w:frame="1"/>
          <w:lang w:val="en-GB"/>
        </w:rPr>
        <w:tab/>
      </w:r>
      <w:r w:rsidRPr="00DC24E4">
        <w:rPr>
          <w:rFonts w:ascii="Arial Narrow" w:eastAsia="Arial Narrow" w:hAnsi="Arial Narrow" w:cs="Arial Narrow"/>
          <w:spacing w:val="-2"/>
          <w:sz w:val="22"/>
          <w:szCs w:val="22"/>
          <w:bdr w:val="none" w:sz="0" w:space="0" w:color="auto" w:frame="1"/>
          <w:lang w:val="en-GB"/>
        </w:rPr>
        <w:t>The liability on the part of the Contractor is limited to compensation of direct</w:t>
      </w:r>
      <w:r w:rsidR="00B54C13">
        <w:rPr>
          <w:rFonts w:ascii="Arial Narrow" w:eastAsia="Arial Narrow" w:hAnsi="Arial Narrow" w:cs="Arial Narrow"/>
          <w:spacing w:val="-2"/>
          <w:sz w:val="22"/>
          <w:szCs w:val="22"/>
          <w:bdr w:val="none" w:sz="0" w:space="0" w:color="auto" w:frame="1"/>
          <w:lang w:val="en-GB"/>
        </w:rPr>
        <w:t xml:space="preserve"> loss or</w:t>
      </w:r>
      <w:r w:rsidRPr="00DC24E4">
        <w:rPr>
          <w:rFonts w:ascii="Arial Narrow" w:eastAsia="Arial Narrow" w:hAnsi="Arial Narrow" w:cs="Arial Narrow"/>
          <w:spacing w:val="-2"/>
          <w:sz w:val="22"/>
          <w:szCs w:val="22"/>
          <w:bdr w:val="none" w:sz="0" w:space="0" w:color="auto" w:frame="1"/>
          <w:lang w:val="en-GB"/>
        </w:rPr>
        <w:t xml:space="preserve"> damage that is the direct result of (a connected series of) attributable failure(s) in the execution of the Assignment. Direct </w:t>
      </w:r>
      <w:r w:rsidR="00B54C13">
        <w:rPr>
          <w:rFonts w:ascii="Arial Narrow" w:eastAsia="Arial Narrow" w:hAnsi="Arial Narrow" w:cs="Arial Narrow"/>
          <w:spacing w:val="-2"/>
          <w:sz w:val="22"/>
          <w:szCs w:val="22"/>
          <w:bdr w:val="none" w:sz="0" w:space="0" w:color="auto" w:frame="1"/>
          <w:lang w:val="en-GB"/>
        </w:rPr>
        <w:t xml:space="preserve">loss or </w:t>
      </w:r>
      <w:r w:rsidRPr="00DC24E4">
        <w:rPr>
          <w:rFonts w:ascii="Arial Narrow" w:eastAsia="Arial Narrow" w:hAnsi="Arial Narrow" w:cs="Arial Narrow"/>
          <w:spacing w:val="-2"/>
          <w:sz w:val="22"/>
          <w:szCs w:val="22"/>
          <w:bdr w:val="none" w:sz="0" w:space="0" w:color="auto" w:frame="1"/>
          <w:lang w:val="en-GB"/>
        </w:rPr>
        <w:t>damage is - inter alia - taken to mean: the reasonable costs incurred to establish the cause and extent of the damage; the reasonable costs incurred to ensure that the Contractor's</w:t>
      </w:r>
      <w:r w:rsidR="002319AE">
        <w:rPr>
          <w:rFonts w:ascii="Arial Narrow" w:eastAsia="Arial Narrow" w:hAnsi="Arial Narrow" w:cs="Arial Narrow"/>
          <w:spacing w:val="-2"/>
          <w:sz w:val="22"/>
          <w:szCs w:val="22"/>
          <w:bdr w:val="none" w:sz="0" w:space="0" w:color="auto" w:frame="1"/>
          <w:lang w:val="en-GB"/>
        </w:rPr>
        <w:t xml:space="preserve"> performance complies with the A</w:t>
      </w:r>
      <w:r w:rsidRPr="00DC24E4">
        <w:rPr>
          <w:rFonts w:ascii="Arial Narrow" w:eastAsia="Arial Narrow" w:hAnsi="Arial Narrow" w:cs="Arial Narrow"/>
          <w:spacing w:val="-2"/>
          <w:sz w:val="22"/>
          <w:szCs w:val="22"/>
          <w:bdr w:val="none" w:sz="0" w:space="0" w:color="auto" w:frame="1"/>
          <w:lang w:val="en-GB"/>
        </w:rPr>
        <w:t>greement, and the reasonable costs incurred for the prevention and limitation of the damage.</w:t>
      </w:r>
    </w:p>
    <w:p w14:paraId="11DD9456" w14:textId="10EF2E3E" w:rsidR="00DC24E4" w:rsidRPr="00DC24E4" w:rsidRDefault="00DC24E4" w:rsidP="00DC24E4">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spacing w:val="-2"/>
          <w:sz w:val="22"/>
          <w:szCs w:val="22"/>
          <w:bdr w:val="none" w:sz="0" w:space="0" w:color="auto" w:frame="1"/>
          <w:lang w:val="en-US"/>
        </w:rPr>
        <w:tab/>
      </w:r>
      <w:r>
        <w:rPr>
          <w:rFonts w:ascii="Arial Narrow" w:eastAsia="Arial Narrow" w:hAnsi="Arial Narrow" w:cs="Arial Narrow"/>
          <w:spacing w:val="-2"/>
          <w:sz w:val="22"/>
          <w:szCs w:val="22"/>
          <w:bdr w:val="none" w:sz="0" w:space="0" w:color="auto" w:frame="1"/>
          <w:lang w:val="en-US"/>
        </w:rPr>
        <w:tab/>
      </w:r>
      <w:r>
        <w:rPr>
          <w:rFonts w:ascii="Arial Narrow" w:eastAsia="Arial Narrow" w:hAnsi="Arial Narrow" w:cs="Arial Narrow"/>
          <w:spacing w:val="-2"/>
          <w:sz w:val="22"/>
          <w:szCs w:val="22"/>
          <w:bdr w:val="none" w:sz="0" w:space="0" w:color="auto" w:frame="1"/>
          <w:lang w:val="en-US"/>
        </w:rPr>
        <w:tab/>
      </w:r>
      <w:r w:rsidRPr="00DC24E4">
        <w:rPr>
          <w:rFonts w:ascii="Arial Narrow" w:eastAsia="Arial Narrow" w:hAnsi="Arial Narrow" w:cs="Arial Narrow"/>
          <w:spacing w:val="-2"/>
          <w:sz w:val="22"/>
          <w:szCs w:val="22"/>
          <w:bdr w:val="none" w:sz="0" w:space="0" w:color="auto" w:frame="1"/>
          <w:lang w:val="en-GB"/>
        </w:rPr>
        <w:t xml:space="preserve">This liability is: </w:t>
      </w:r>
    </w:p>
    <w:p w14:paraId="7C906C66" w14:textId="766A277F" w:rsidR="00DC24E4" w:rsidRPr="00DC24E4" w:rsidRDefault="00DC24E4" w:rsidP="00DC24E4">
      <w:pPr>
        <w:tabs>
          <w:tab w:val="left" w:pos="-1440"/>
          <w:tab w:val="left" w:pos="-720"/>
        </w:tabs>
        <w:ind w:left="1416" w:hanging="705"/>
        <w:jc w:val="both"/>
        <w:rPr>
          <w:rFonts w:ascii="Arial Narrow" w:hAnsi="Arial Narrow"/>
          <w:spacing w:val="-2"/>
          <w:sz w:val="22"/>
          <w:szCs w:val="22"/>
          <w:lang w:val="en-US"/>
        </w:rPr>
      </w:pPr>
      <w:r w:rsidRPr="00DC24E4">
        <w:rPr>
          <w:rFonts w:ascii="Arial Narrow" w:eastAsia="Arial Narrow" w:hAnsi="Arial Narrow" w:cs="Arial Narrow"/>
          <w:i/>
          <w:iCs/>
          <w:spacing w:val="-2"/>
          <w:sz w:val="22"/>
          <w:szCs w:val="22"/>
          <w:bdr w:val="none" w:sz="0" w:space="0" w:color="auto" w:frame="1"/>
          <w:lang w:val="en-GB"/>
        </w:rPr>
        <w:lastRenderedPageBreak/>
        <w:tab/>
        <w:t>a.</w:t>
      </w:r>
      <w:r w:rsidRPr="00DC24E4">
        <w:rPr>
          <w:rFonts w:ascii="Arial Narrow" w:eastAsia="Arial Narrow" w:hAnsi="Arial Narrow" w:cs="Arial Narrow"/>
          <w:spacing w:val="-2"/>
          <w:sz w:val="22"/>
          <w:szCs w:val="22"/>
          <w:bdr w:val="none" w:sz="0" w:space="0" w:color="auto" w:frame="1"/>
          <w:lang w:val="en-GB"/>
        </w:rPr>
        <w:t xml:space="preserve"> limited for Audit Assignments to a maximum </w:t>
      </w:r>
      <w:r w:rsidR="00B15E56">
        <w:rPr>
          <w:rFonts w:ascii="Arial Narrow" w:eastAsia="Arial Narrow" w:hAnsi="Arial Narrow" w:cs="Arial Narrow"/>
          <w:spacing w:val="-2"/>
          <w:sz w:val="22"/>
          <w:szCs w:val="22"/>
          <w:bdr w:val="none" w:sz="0" w:space="0" w:color="auto" w:frame="1"/>
          <w:lang w:val="en-GB"/>
        </w:rPr>
        <w:t>of three times the fee for the W</w:t>
      </w:r>
      <w:r w:rsidRPr="00DC24E4">
        <w:rPr>
          <w:rFonts w:ascii="Arial Narrow" w:eastAsia="Arial Narrow" w:hAnsi="Arial Narrow" w:cs="Arial Narrow"/>
          <w:spacing w:val="-2"/>
          <w:sz w:val="22"/>
          <w:szCs w:val="22"/>
          <w:bdr w:val="none" w:sz="0" w:space="0" w:color="auto" w:frame="1"/>
          <w:lang w:val="en-GB"/>
        </w:rPr>
        <w:t xml:space="preserve">ork executed in the context of the Audit Assignment concerned until the time of the occurrence of the attributable failure(s). If the execution of the Audit Assignment covers a period of more than 12 months, the amount referred to above will be set </w:t>
      </w:r>
      <w:r w:rsidR="00B15E56">
        <w:rPr>
          <w:rFonts w:ascii="Arial Narrow" w:eastAsia="Arial Narrow" w:hAnsi="Arial Narrow" w:cs="Arial Narrow"/>
          <w:spacing w:val="-2"/>
          <w:sz w:val="22"/>
          <w:szCs w:val="22"/>
          <w:bdr w:val="none" w:sz="0" w:space="0" w:color="auto" w:frame="1"/>
          <w:lang w:val="en-GB"/>
        </w:rPr>
        <w:t>at three times the fee for the W</w:t>
      </w:r>
      <w:r w:rsidRPr="00DC24E4">
        <w:rPr>
          <w:rFonts w:ascii="Arial Narrow" w:eastAsia="Arial Narrow" w:hAnsi="Arial Narrow" w:cs="Arial Narrow"/>
          <w:spacing w:val="-2"/>
          <w:sz w:val="22"/>
          <w:szCs w:val="22"/>
          <w:bdr w:val="none" w:sz="0" w:space="0" w:color="auto" w:frame="1"/>
          <w:lang w:val="en-GB"/>
        </w:rPr>
        <w:t>ork executed in the context of the Assignment concerned during the last 12 months;</w:t>
      </w:r>
    </w:p>
    <w:p w14:paraId="4B9B77FF" w14:textId="62667D69" w:rsidR="00DC24E4" w:rsidRPr="00DC24E4" w:rsidRDefault="00DC24E4" w:rsidP="00DC24E4">
      <w:pPr>
        <w:tabs>
          <w:tab w:val="left" w:pos="-1440"/>
          <w:tab w:val="left" w:pos="-720"/>
        </w:tabs>
        <w:ind w:left="1416" w:hanging="705"/>
        <w:jc w:val="both"/>
        <w:rPr>
          <w:rFonts w:ascii="Arial Narrow" w:hAnsi="Arial Narrow"/>
          <w:spacing w:val="-2"/>
          <w:sz w:val="22"/>
          <w:szCs w:val="22"/>
          <w:lang w:val="en-US"/>
        </w:rPr>
      </w:pPr>
      <w:r w:rsidRPr="00DC24E4">
        <w:rPr>
          <w:rFonts w:ascii="Arial Narrow" w:eastAsia="Arial Narrow" w:hAnsi="Arial Narrow" w:cs="Arial Narrow"/>
          <w:i/>
          <w:iCs/>
          <w:spacing w:val="-2"/>
          <w:sz w:val="22"/>
          <w:szCs w:val="22"/>
          <w:bdr w:val="none" w:sz="0" w:space="0" w:color="auto" w:frame="1"/>
          <w:lang w:val="en-GB"/>
        </w:rPr>
        <w:tab/>
        <w:t>b.</w:t>
      </w:r>
      <w:r w:rsidRPr="00DC24E4">
        <w:rPr>
          <w:rFonts w:ascii="Arial Narrow" w:eastAsia="Arial Narrow" w:hAnsi="Arial Narrow" w:cs="Arial Narrow"/>
          <w:spacing w:val="-2"/>
          <w:sz w:val="22"/>
          <w:szCs w:val="22"/>
          <w:bdr w:val="none" w:sz="0" w:space="0" w:color="auto" w:frame="1"/>
          <w:lang w:val="en-GB"/>
        </w:rPr>
        <w:t xml:space="preserve"> limited for all </w:t>
      </w:r>
      <w:r w:rsidR="00B15E56">
        <w:rPr>
          <w:rFonts w:ascii="Arial Narrow" w:eastAsia="Arial Narrow" w:hAnsi="Arial Narrow" w:cs="Arial Narrow"/>
          <w:spacing w:val="-2"/>
          <w:sz w:val="22"/>
          <w:szCs w:val="22"/>
          <w:bdr w:val="none" w:sz="0" w:space="0" w:color="auto" w:frame="1"/>
          <w:lang w:val="en-GB"/>
        </w:rPr>
        <w:t>Services other than audit of financial statements</w:t>
      </w:r>
      <w:r w:rsidR="00B15E56" w:rsidRPr="00DC24E4">
        <w:rPr>
          <w:rFonts w:ascii="Arial Narrow" w:eastAsia="Arial Narrow" w:hAnsi="Arial Narrow" w:cs="Arial Narrow"/>
          <w:spacing w:val="-2"/>
          <w:sz w:val="22"/>
          <w:szCs w:val="22"/>
          <w:bdr w:val="none" w:sz="0" w:space="0" w:color="auto" w:frame="1"/>
          <w:lang w:val="en-GB"/>
        </w:rPr>
        <w:t xml:space="preserve"> </w:t>
      </w:r>
      <w:r w:rsidRPr="00DC24E4">
        <w:rPr>
          <w:rFonts w:ascii="Arial Narrow" w:eastAsia="Arial Narrow" w:hAnsi="Arial Narrow" w:cs="Arial Narrow"/>
          <w:spacing w:val="-2"/>
          <w:sz w:val="22"/>
          <w:szCs w:val="22"/>
          <w:bdr w:val="none" w:sz="0" w:space="0" w:color="auto" w:frame="1"/>
          <w:lang w:val="en-GB"/>
        </w:rPr>
        <w:t>to a m</w:t>
      </w:r>
      <w:r w:rsidR="00B15E56">
        <w:rPr>
          <w:rFonts w:ascii="Arial Narrow" w:eastAsia="Arial Narrow" w:hAnsi="Arial Narrow" w:cs="Arial Narrow"/>
          <w:spacing w:val="-2"/>
          <w:sz w:val="22"/>
          <w:szCs w:val="22"/>
          <w:bdr w:val="none" w:sz="0" w:space="0" w:color="auto" w:frame="1"/>
          <w:lang w:val="en-GB"/>
        </w:rPr>
        <w:t>aximum of once the fee for the W</w:t>
      </w:r>
      <w:r w:rsidRPr="00DC24E4">
        <w:rPr>
          <w:rFonts w:ascii="Arial Narrow" w:eastAsia="Arial Narrow" w:hAnsi="Arial Narrow" w:cs="Arial Narrow"/>
          <w:spacing w:val="-2"/>
          <w:sz w:val="22"/>
          <w:szCs w:val="22"/>
          <w:bdr w:val="none" w:sz="0" w:space="0" w:color="auto" w:frame="1"/>
          <w:lang w:val="en-GB"/>
        </w:rPr>
        <w:t xml:space="preserve">ork executed in the context of the </w:t>
      </w:r>
      <w:r w:rsidR="00B15E56" w:rsidRPr="00B15E56">
        <w:rPr>
          <w:rFonts w:ascii="Arial Narrow" w:eastAsia="Arial Narrow" w:hAnsi="Arial Narrow" w:cs="Arial Narrow"/>
          <w:spacing w:val="-2"/>
          <w:sz w:val="22"/>
          <w:szCs w:val="22"/>
          <w:bdr w:val="none" w:sz="0" w:space="0" w:color="auto" w:frame="1"/>
          <w:lang w:val="en-GB"/>
        </w:rPr>
        <w:t xml:space="preserve">Service other than audit of financial statements </w:t>
      </w:r>
      <w:r w:rsidRPr="00DC24E4">
        <w:rPr>
          <w:rFonts w:ascii="Arial Narrow" w:eastAsia="Arial Narrow" w:hAnsi="Arial Narrow" w:cs="Arial Narrow"/>
          <w:spacing w:val="-2"/>
          <w:sz w:val="22"/>
          <w:szCs w:val="22"/>
          <w:bdr w:val="none" w:sz="0" w:space="0" w:color="auto" w:frame="1"/>
          <w:lang w:val="en-GB"/>
        </w:rPr>
        <w:t xml:space="preserve">concerned until the time of the occurrence of the attributable failure(s). If the execution of the </w:t>
      </w:r>
      <w:r w:rsidR="00B15E56">
        <w:rPr>
          <w:rFonts w:ascii="Arial Narrow" w:eastAsia="Arial Narrow" w:hAnsi="Arial Narrow" w:cs="Arial Narrow"/>
          <w:spacing w:val="-2"/>
          <w:sz w:val="22"/>
          <w:szCs w:val="22"/>
          <w:bdr w:val="none" w:sz="0" w:space="0" w:color="auto" w:frame="1"/>
          <w:lang w:val="en-GB"/>
        </w:rPr>
        <w:t>Service other than audit of financial statements</w:t>
      </w:r>
      <w:r w:rsidR="00B15E56" w:rsidRPr="00DC24E4">
        <w:rPr>
          <w:rFonts w:ascii="Arial Narrow" w:eastAsia="Arial Narrow" w:hAnsi="Arial Narrow" w:cs="Arial Narrow"/>
          <w:spacing w:val="-2"/>
          <w:sz w:val="22"/>
          <w:szCs w:val="22"/>
          <w:bdr w:val="none" w:sz="0" w:space="0" w:color="auto" w:frame="1"/>
          <w:lang w:val="en-GB"/>
        </w:rPr>
        <w:t xml:space="preserve"> </w:t>
      </w:r>
      <w:r w:rsidRPr="00DC24E4">
        <w:rPr>
          <w:rFonts w:ascii="Arial Narrow" w:eastAsia="Arial Narrow" w:hAnsi="Arial Narrow" w:cs="Arial Narrow"/>
          <w:spacing w:val="-2"/>
          <w:sz w:val="22"/>
          <w:szCs w:val="22"/>
          <w:bdr w:val="none" w:sz="0" w:space="0" w:color="auto" w:frame="1"/>
          <w:lang w:val="en-GB"/>
        </w:rPr>
        <w:t xml:space="preserve">covers a period of more than six months, the amount referred to above will </w:t>
      </w:r>
      <w:r w:rsidR="00B15E56">
        <w:rPr>
          <w:rFonts w:ascii="Arial Narrow" w:eastAsia="Arial Narrow" w:hAnsi="Arial Narrow" w:cs="Arial Narrow"/>
          <w:spacing w:val="-2"/>
          <w:sz w:val="22"/>
          <w:szCs w:val="22"/>
          <w:bdr w:val="none" w:sz="0" w:space="0" w:color="auto" w:frame="1"/>
          <w:lang w:val="en-GB"/>
        </w:rPr>
        <w:t>be set at once the fee for the W</w:t>
      </w:r>
      <w:r w:rsidRPr="00DC24E4">
        <w:rPr>
          <w:rFonts w:ascii="Arial Narrow" w:eastAsia="Arial Narrow" w:hAnsi="Arial Narrow" w:cs="Arial Narrow"/>
          <w:spacing w:val="-2"/>
          <w:sz w:val="22"/>
          <w:szCs w:val="22"/>
          <w:bdr w:val="none" w:sz="0" w:space="0" w:color="auto" w:frame="1"/>
          <w:lang w:val="en-GB"/>
        </w:rPr>
        <w:t xml:space="preserve">ork executed in the context of the </w:t>
      </w:r>
      <w:r w:rsidR="00B15E56">
        <w:rPr>
          <w:rFonts w:ascii="Arial Narrow" w:eastAsia="Arial Narrow" w:hAnsi="Arial Narrow" w:cs="Arial Narrow"/>
          <w:spacing w:val="-2"/>
          <w:sz w:val="22"/>
          <w:szCs w:val="22"/>
          <w:bdr w:val="none" w:sz="0" w:space="0" w:color="auto" w:frame="1"/>
          <w:lang w:val="en-GB"/>
        </w:rPr>
        <w:t>Services other than audit of financial statements</w:t>
      </w:r>
      <w:r w:rsidR="00B15E56" w:rsidRPr="00DC24E4">
        <w:rPr>
          <w:rFonts w:ascii="Arial Narrow" w:eastAsia="Arial Narrow" w:hAnsi="Arial Narrow" w:cs="Arial Narrow"/>
          <w:spacing w:val="-2"/>
          <w:sz w:val="22"/>
          <w:szCs w:val="22"/>
          <w:bdr w:val="none" w:sz="0" w:space="0" w:color="auto" w:frame="1"/>
          <w:lang w:val="en-GB"/>
        </w:rPr>
        <w:t xml:space="preserve"> </w:t>
      </w:r>
      <w:r w:rsidRPr="00DC24E4">
        <w:rPr>
          <w:rFonts w:ascii="Arial Narrow" w:eastAsia="Arial Narrow" w:hAnsi="Arial Narrow" w:cs="Arial Narrow"/>
          <w:spacing w:val="-2"/>
          <w:sz w:val="22"/>
          <w:szCs w:val="22"/>
          <w:bdr w:val="none" w:sz="0" w:space="0" w:color="auto" w:frame="1"/>
          <w:lang w:val="en-GB"/>
        </w:rPr>
        <w:t xml:space="preserve">during the last six months. </w:t>
      </w:r>
    </w:p>
    <w:p w14:paraId="72C31C56" w14:textId="141EB5D1" w:rsidR="00C34233" w:rsidRDefault="004272C1" w:rsidP="00F64599">
      <w:pPr>
        <w:tabs>
          <w:tab w:val="left" w:pos="-1440"/>
          <w:tab w:val="left" w:pos="-720"/>
        </w:tabs>
        <w:ind w:left="705" w:hanging="705"/>
        <w:jc w:val="both"/>
        <w:rPr>
          <w:rFonts w:ascii="Arial Narrow" w:eastAsia="Arial Narrow" w:hAnsi="Arial Narrow" w:cs="Arial Narrow"/>
          <w:spacing w:val="-2"/>
          <w:sz w:val="22"/>
          <w:szCs w:val="22"/>
          <w:bdr w:val="nil"/>
          <w:lang w:val="en-GB"/>
        </w:rPr>
      </w:pPr>
      <w:r>
        <w:rPr>
          <w:rFonts w:ascii="Arial Narrow" w:eastAsia="Arial Narrow" w:hAnsi="Arial Narrow" w:cs="Arial Narrow"/>
          <w:b/>
          <w:bCs/>
          <w:spacing w:val="-2"/>
          <w:sz w:val="22"/>
          <w:szCs w:val="22"/>
          <w:bdr w:val="nil"/>
          <w:lang w:val="en-GB"/>
        </w:rPr>
        <w:t>4</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r>
      <w:r w:rsidR="00C34233" w:rsidRPr="00A65356">
        <w:rPr>
          <w:rFonts w:ascii="Arial Narrow" w:eastAsia="Arial Narrow" w:hAnsi="Arial Narrow" w:cs="Arial Narrow"/>
          <w:spacing w:val="-2"/>
          <w:sz w:val="22"/>
          <w:szCs w:val="22"/>
          <w:bdr w:val="nil"/>
          <w:lang w:val="en-GB"/>
        </w:rPr>
        <w:t>A connected series of attributable failures will apply as one single attributable failure</w:t>
      </w:r>
    </w:p>
    <w:p w14:paraId="6D5352AC" w14:textId="56B272F9" w:rsidR="008E7812" w:rsidRPr="00295C23" w:rsidRDefault="00C34233" w:rsidP="00F64599">
      <w:pPr>
        <w:tabs>
          <w:tab w:val="left" w:pos="-1440"/>
          <w:tab w:val="left" w:pos="-720"/>
        </w:tabs>
        <w:ind w:left="705" w:hanging="705"/>
        <w:jc w:val="both"/>
        <w:rPr>
          <w:rFonts w:ascii="Arial Narrow" w:hAnsi="Arial Narrow"/>
          <w:spacing w:val="-2"/>
          <w:sz w:val="22"/>
          <w:szCs w:val="22"/>
          <w:lang w:val="en-US"/>
        </w:rPr>
      </w:pPr>
      <w:r w:rsidRPr="00C34233">
        <w:rPr>
          <w:rFonts w:ascii="Arial Narrow" w:eastAsia="Arial Narrow" w:hAnsi="Arial Narrow" w:cs="Arial Narrow"/>
          <w:b/>
          <w:spacing w:val="-2"/>
          <w:sz w:val="22"/>
          <w:szCs w:val="22"/>
          <w:bdr w:val="nil"/>
          <w:lang w:val="en-GB"/>
        </w:rPr>
        <w:t>5.</w:t>
      </w:r>
      <w:r>
        <w:rPr>
          <w:rFonts w:ascii="Arial Narrow" w:eastAsia="Arial Narrow" w:hAnsi="Arial Narrow" w:cs="Arial Narrow"/>
          <w:spacing w:val="-2"/>
          <w:sz w:val="22"/>
          <w:szCs w:val="22"/>
          <w:bdr w:val="nil"/>
          <w:lang w:val="en-GB"/>
        </w:rPr>
        <w:tab/>
      </w:r>
      <w:r w:rsidR="00A514B4" w:rsidRPr="00A65356">
        <w:rPr>
          <w:rFonts w:ascii="Arial Narrow" w:eastAsia="Arial Narrow" w:hAnsi="Arial Narrow" w:cs="Arial Narrow"/>
          <w:spacing w:val="-2"/>
          <w:sz w:val="22"/>
          <w:szCs w:val="22"/>
          <w:bdr w:val="nil"/>
          <w:lang w:val="en-GB"/>
        </w:rPr>
        <w:t>The limitations of liability included in this article do not apply if an</w:t>
      </w:r>
      <w:r w:rsidR="00A65356" w:rsidRPr="00A65356">
        <w:rPr>
          <w:rFonts w:ascii="Arial Narrow" w:eastAsia="Arial Narrow" w:hAnsi="Arial Narrow" w:cs="Arial Narrow"/>
          <w:spacing w:val="-2"/>
          <w:sz w:val="22"/>
          <w:szCs w:val="22"/>
          <w:bdr w:val="nil"/>
          <w:lang w:val="en-GB"/>
        </w:rPr>
        <w:t xml:space="preserve">d </w:t>
      </w:r>
      <w:r w:rsidR="00A514B4" w:rsidRPr="00A65356">
        <w:rPr>
          <w:rFonts w:ascii="Arial Narrow" w:eastAsia="Arial Narrow" w:hAnsi="Arial Narrow" w:cs="Arial Narrow"/>
          <w:spacing w:val="-2"/>
          <w:sz w:val="22"/>
          <w:szCs w:val="22"/>
          <w:bdr w:val="nil"/>
          <w:lang w:val="en-GB"/>
        </w:rPr>
        <w:t>in</w:t>
      </w:r>
      <w:r w:rsidR="00891E59">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so</w:t>
      </w:r>
      <w:r w:rsidR="00891E59">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 xml:space="preserve">far as there is intent or wilful recklessness on the part </w:t>
      </w:r>
      <w:r w:rsidR="00181A3E" w:rsidRPr="00A65356">
        <w:rPr>
          <w:rFonts w:ascii="Arial Narrow" w:eastAsia="Arial Narrow" w:hAnsi="Arial Narrow" w:cs="Arial Narrow"/>
          <w:spacing w:val="-2"/>
          <w:sz w:val="22"/>
          <w:szCs w:val="22"/>
          <w:bdr w:val="nil"/>
          <w:lang w:val="en-GB"/>
        </w:rPr>
        <w:t>of the</w:t>
      </w:r>
      <w:r w:rsidR="00A514B4" w:rsidRPr="00A65356">
        <w:rPr>
          <w:rFonts w:ascii="Arial Narrow" w:eastAsia="Arial Narrow" w:hAnsi="Arial Narrow" w:cs="Arial Narrow"/>
          <w:spacing w:val="-2"/>
          <w:sz w:val="22"/>
          <w:szCs w:val="22"/>
          <w:bdr w:val="nil"/>
          <w:lang w:val="en-GB"/>
        </w:rPr>
        <w:t xml:space="preserve"> Contractor or </w:t>
      </w:r>
      <w:r w:rsidR="00181A3E" w:rsidRPr="00A65356">
        <w:rPr>
          <w:rFonts w:ascii="Arial Narrow" w:eastAsia="Arial Narrow" w:hAnsi="Arial Narrow" w:cs="Arial Narrow"/>
          <w:spacing w:val="-2"/>
          <w:sz w:val="22"/>
          <w:szCs w:val="22"/>
          <w:bdr w:val="nil"/>
          <w:lang w:val="en-GB"/>
        </w:rPr>
        <w:t>its managerial</w:t>
      </w:r>
      <w:r w:rsidR="00A514B4" w:rsidRPr="00A65356">
        <w:rPr>
          <w:rFonts w:ascii="Arial Narrow" w:eastAsia="Arial Narrow" w:hAnsi="Arial Narrow" w:cs="Arial Narrow"/>
          <w:spacing w:val="-2"/>
          <w:sz w:val="22"/>
          <w:szCs w:val="22"/>
          <w:bdr w:val="nil"/>
          <w:lang w:val="en-GB"/>
        </w:rPr>
        <w:t xml:space="preserve"> staff</w:t>
      </w:r>
      <w:r w:rsidR="00783ABA" w:rsidRPr="00783ABA">
        <w:rPr>
          <w:rFonts w:ascii="Arial Narrow" w:eastAsia="Arial Narrow" w:hAnsi="Arial Narrow" w:cs="Arial Narrow"/>
          <w:spacing w:val="-2"/>
          <w:sz w:val="22"/>
          <w:szCs w:val="22"/>
          <w:bdr w:val="nil"/>
          <w:lang w:val="en-GB"/>
        </w:rPr>
        <w:t xml:space="preserve"> </w:t>
      </w:r>
      <w:r w:rsidR="00783ABA">
        <w:rPr>
          <w:rFonts w:ascii="Arial Narrow" w:eastAsia="Arial Narrow" w:hAnsi="Arial Narrow" w:cs="Arial Narrow"/>
          <w:spacing w:val="-2"/>
          <w:sz w:val="22"/>
          <w:szCs w:val="22"/>
          <w:bdr w:val="nil"/>
          <w:lang w:val="en-GB"/>
        </w:rPr>
        <w:t>(“</w:t>
      </w:r>
      <w:proofErr w:type="spellStart"/>
      <w:r w:rsidR="00783ABA">
        <w:rPr>
          <w:rFonts w:ascii="Arial Narrow" w:eastAsia="Arial Narrow" w:hAnsi="Arial Narrow" w:cs="Arial Narrow"/>
          <w:spacing w:val="-2"/>
          <w:sz w:val="22"/>
          <w:szCs w:val="22"/>
          <w:bdr w:val="nil"/>
          <w:lang w:val="en-GB"/>
        </w:rPr>
        <w:t>leidinggevend</w:t>
      </w:r>
      <w:proofErr w:type="spellEnd"/>
      <w:r w:rsidR="00783ABA">
        <w:rPr>
          <w:rFonts w:ascii="Arial Narrow" w:eastAsia="Arial Narrow" w:hAnsi="Arial Narrow" w:cs="Arial Narrow"/>
          <w:spacing w:val="-2"/>
          <w:sz w:val="22"/>
          <w:szCs w:val="22"/>
          <w:bdr w:val="nil"/>
          <w:lang w:val="en-GB"/>
        </w:rPr>
        <w:t xml:space="preserve"> management”).</w:t>
      </w:r>
    </w:p>
    <w:p w14:paraId="6D5352AD" w14:textId="4D48D3FA" w:rsidR="008E7812" w:rsidRPr="00295C23" w:rsidRDefault="00C34233"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6</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The Client is obliged to take measures</w:t>
      </w:r>
      <w:r w:rsidR="00B37D8F">
        <w:rPr>
          <w:rFonts w:ascii="Arial Narrow" w:eastAsia="Arial Narrow" w:hAnsi="Arial Narrow" w:cs="Arial Narrow"/>
          <w:spacing w:val="-2"/>
          <w:sz w:val="22"/>
          <w:szCs w:val="22"/>
          <w:bdr w:val="nil"/>
          <w:lang w:val="en-GB"/>
        </w:rPr>
        <w:t xml:space="preserve"> to limit </w:t>
      </w:r>
      <w:r w:rsidR="00B54C13">
        <w:rPr>
          <w:rFonts w:ascii="Arial Narrow" w:eastAsia="Arial Narrow" w:hAnsi="Arial Narrow" w:cs="Arial Narrow"/>
          <w:spacing w:val="-2"/>
          <w:sz w:val="22"/>
          <w:szCs w:val="22"/>
          <w:bdr w:val="nil"/>
          <w:lang w:val="en-GB"/>
        </w:rPr>
        <w:t xml:space="preserve">loss or </w:t>
      </w:r>
      <w:r w:rsidR="00B37D8F">
        <w:rPr>
          <w:rFonts w:ascii="Arial Narrow" w:eastAsia="Arial Narrow" w:hAnsi="Arial Narrow" w:cs="Arial Narrow"/>
          <w:spacing w:val="-2"/>
          <w:sz w:val="22"/>
          <w:szCs w:val="22"/>
          <w:bdr w:val="nil"/>
          <w:lang w:val="en-GB"/>
        </w:rPr>
        <w:t>damage</w:t>
      </w:r>
      <w:r w:rsidR="00A514B4" w:rsidRPr="00A65356">
        <w:rPr>
          <w:rFonts w:ascii="Arial Narrow" w:eastAsia="Arial Narrow" w:hAnsi="Arial Narrow" w:cs="Arial Narrow"/>
          <w:spacing w:val="-2"/>
          <w:sz w:val="22"/>
          <w:szCs w:val="22"/>
          <w:bdr w:val="nil"/>
          <w:lang w:val="en-GB"/>
        </w:rPr>
        <w:t xml:space="preserve">. The Contractor has the right to </w:t>
      </w:r>
      <w:r w:rsidR="0043167C" w:rsidRPr="00A65356">
        <w:rPr>
          <w:rFonts w:ascii="Arial Narrow" w:eastAsia="Arial Narrow" w:hAnsi="Arial Narrow" w:cs="Arial Narrow"/>
          <w:spacing w:val="-2"/>
          <w:sz w:val="22"/>
          <w:szCs w:val="22"/>
          <w:bdr w:val="nil"/>
          <w:lang w:val="en-GB"/>
        </w:rPr>
        <w:t>re</w:t>
      </w:r>
      <w:r w:rsidR="0043167C">
        <w:rPr>
          <w:rFonts w:ascii="Arial Narrow" w:eastAsia="Arial Narrow" w:hAnsi="Arial Narrow" w:cs="Arial Narrow"/>
          <w:spacing w:val="-2"/>
          <w:sz w:val="22"/>
          <w:szCs w:val="22"/>
          <w:bdr w:val="nil"/>
          <w:lang w:val="en-GB"/>
        </w:rPr>
        <w:t>medy</w:t>
      </w:r>
      <w:r w:rsidR="0043167C"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 xml:space="preserve">or limit </w:t>
      </w:r>
      <w:r w:rsidR="00B54C13">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by means of </w:t>
      </w:r>
      <w:r w:rsidR="0043167C" w:rsidRPr="00A65356">
        <w:rPr>
          <w:rFonts w:ascii="Arial Narrow" w:eastAsia="Arial Narrow" w:hAnsi="Arial Narrow" w:cs="Arial Narrow"/>
          <w:spacing w:val="-2"/>
          <w:sz w:val="22"/>
          <w:szCs w:val="22"/>
          <w:bdr w:val="nil"/>
          <w:lang w:val="en-GB"/>
        </w:rPr>
        <w:t>re</w:t>
      </w:r>
      <w:r w:rsidR="0043167C">
        <w:rPr>
          <w:rFonts w:ascii="Arial Narrow" w:eastAsia="Arial Narrow" w:hAnsi="Arial Narrow" w:cs="Arial Narrow"/>
          <w:spacing w:val="-2"/>
          <w:sz w:val="22"/>
          <w:szCs w:val="22"/>
          <w:bdr w:val="nil"/>
          <w:lang w:val="en-GB"/>
        </w:rPr>
        <w:t>pairing</w:t>
      </w:r>
      <w:r w:rsidR="0043167C"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or improv</w:t>
      </w:r>
      <w:r w:rsidR="00F50D2A">
        <w:rPr>
          <w:rFonts w:ascii="Arial Narrow" w:eastAsia="Arial Narrow" w:hAnsi="Arial Narrow" w:cs="Arial Narrow"/>
          <w:spacing w:val="-2"/>
          <w:sz w:val="22"/>
          <w:szCs w:val="22"/>
          <w:bdr w:val="nil"/>
          <w:lang w:val="en-GB"/>
        </w:rPr>
        <w:t xml:space="preserve">ing </w:t>
      </w:r>
      <w:r w:rsidR="00A514B4" w:rsidRPr="00A65356">
        <w:rPr>
          <w:rFonts w:ascii="Arial Narrow" w:eastAsia="Arial Narrow" w:hAnsi="Arial Narrow" w:cs="Arial Narrow"/>
          <w:spacing w:val="-2"/>
          <w:sz w:val="22"/>
          <w:szCs w:val="22"/>
          <w:bdr w:val="nil"/>
          <w:lang w:val="en-GB"/>
        </w:rPr>
        <w:t xml:space="preserve">the executed Work. </w:t>
      </w:r>
    </w:p>
    <w:p w14:paraId="6D5352AE" w14:textId="569D5966" w:rsidR="008E7812" w:rsidRPr="00295C23" w:rsidRDefault="00C34233"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7</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indemnifies the</w:t>
      </w:r>
      <w:r w:rsidR="00A514B4" w:rsidRPr="00A65356">
        <w:rPr>
          <w:rFonts w:ascii="Arial Narrow" w:eastAsia="Arial Narrow" w:hAnsi="Arial Narrow" w:cs="Arial Narrow"/>
          <w:spacing w:val="-2"/>
          <w:sz w:val="22"/>
          <w:szCs w:val="22"/>
          <w:bdr w:val="nil"/>
          <w:lang w:val="en-GB"/>
        </w:rPr>
        <w:t xml:space="preserve"> Contractor against </w:t>
      </w:r>
      <w:r w:rsidR="007B0953">
        <w:rPr>
          <w:rFonts w:ascii="Arial Narrow" w:eastAsia="Arial Narrow" w:hAnsi="Arial Narrow" w:cs="Arial Narrow"/>
          <w:spacing w:val="-2"/>
          <w:sz w:val="22"/>
          <w:szCs w:val="22"/>
          <w:bdr w:val="nil"/>
          <w:lang w:val="en-GB"/>
        </w:rPr>
        <w:t xml:space="preserve">any </w:t>
      </w:r>
      <w:r w:rsidR="00A514B4" w:rsidRPr="00A65356">
        <w:rPr>
          <w:rFonts w:ascii="Arial Narrow" w:eastAsia="Arial Narrow" w:hAnsi="Arial Narrow" w:cs="Arial Narrow"/>
          <w:spacing w:val="-2"/>
          <w:sz w:val="22"/>
          <w:szCs w:val="22"/>
          <w:bdr w:val="nil"/>
          <w:lang w:val="en-GB"/>
        </w:rPr>
        <w:t xml:space="preserve">claims by third parties </w:t>
      </w:r>
      <w:r w:rsidR="007B0953">
        <w:rPr>
          <w:rFonts w:ascii="Arial Narrow" w:eastAsia="Arial Narrow" w:hAnsi="Arial Narrow" w:cs="Arial Narrow"/>
          <w:spacing w:val="-2"/>
          <w:sz w:val="22"/>
          <w:szCs w:val="22"/>
          <w:bdr w:val="nil"/>
          <w:lang w:val="en-GB"/>
        </w:rPr>
        <w:t>on account of</w:t>
      </w:r>
      <w:r w:rsidR="00A514B4" w:rsidRPr="00A65356">
        <w:rPr>
          <w:rFonts w:ascii="Arial Narrow" w:eastAsia="Arial Narrow" w:hAnsi="Arial Narrow" w:cs="Arial Narrow"/>
          <w:spacing w:val="-2"/>
          <w:sz w:val="22"/>
          <w:szCs w:val="22"/>
          <w:bdr w:val="nil"/>
          <w:lang w:val="en-GB"/>
        </w:rPr>
        <w:t xml:space="preserve"> </w:t>
      </w:r>
      <w:r w:rsidR="00B54C13">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caused due to the fact that the Client has not provided Documents or inaccurate or incomplete Documents </w:t>
      </w:r>
      <w:r w:rsidR="00181A3E" w:rsidRPr="00A65356">
        <w:rPr>
          <w:rFonts w:ascii="Arial Narrow" w:eastAsia="Arial Narrow" w:hAnsi="Arial Narrow" w:cs="Arial Narrow"/>
          <w:spacing w:val="-2"/>
          <w:sz w:val="22"/>
          <w:szCs w:val="22"/>
          <w:bdr w:val="nil"/>
          <w:lang w:val="en-GB"/>
        </w:rPr>
        <w:t>to the</w:t>
      </w:r>
      <w:r w:rsidR="00A514B4" w:rsidRPr="00A65356">
        <w:rPr>
          <w:rFonts w:ascii="Arial Narrow" w:eastAsia="Arial Narrow" w:hAnsi="Arial Narrow" w:cs="Arial Narrow"/>
          <w:spacing w:val="-2"/>
          <w:sz w:val="22"/>
          <w:szCs w:val="22"/>
          <w:bdr w:val="nil"/>
          <w:lang w:val="en-GB"/>
        </w:rPr>
        <w:t xml:space="preserve"> Contractor. </w:t>
      </w:r>
    </w:p>
    <w:p w14:paraId="6D5352AF" w14:textId="33F5A666" w:rsidR="008E7812" w:rsidRPr="00295C23" w:rsidRDefault="00C34233"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8</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 xml:space="preserve">The Client will </w:t>
      </w:r>
      <w:r w:rsidR="00181A3E" w:rsidRPr="00A65356">
        <w:rPr>
          <w:rFonts w:ascii="Arial Narrow" w:eastAsia="Arial Narrow" w:hAnsi="Arial Narrow" w:cs="Arial Narrow"/>
          <w:spacing w:val="-2"/>
          <w:sz w:val="22"/>
          <w:szCs w:val="22"/>
          <w:bdr w:val="nil"/>
          <w:lang w:val="en-GB"/>
        </w:rPr>
        <w:t>indemnify the</w:t>
      </w:r>
      <w:r w:rsidR="00A514B4"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Contractor against</w:t>
      </w:r>
      <w:r w:rsidR="00A514B4" w:rsidRPr="00A65356">
        <w:rPr>
          <w:rFonts w:ascii="Arial Narrow" w:eastAsia="Arial Narrow" w:hAnsi="Arial Narrow" w:cs="Arial Narrow"/>
          <w:spacing w:val="-2"/>
          <w:sz w:val="22"/>
          <w:szCs w:val="22"/>
          <w:bdr w:val="nil"/>
          <w:lang w:val="en-GB"/>
        </w:rPr>
        <w:t xml:space="preserve"> </w:t>
      </w:r>
      <w:r w:rsidR="007B0953">
        <w:rPr>
          <w:rFonts w:ascii="Arial Narrow" w:eastAsia="Arial Narrow" w:hAnsi="Arial Narrow" w:cs="Arial Narrow"/>
          <w:spacing w:val="-2"/>
          <w:sz w:val="22"/>
          <w:szCs w:val="22"/>
          <w:bdr w:val="nil"/>
          <w:lang w:val="en-GB"/>
        </w:rPr>
        <w:t xml:space="preserve">any </w:t>
      </w:r>
      <w:r w:rsidR="00A514B4" w:rsidRPr="00A65356">
        <w:rPr>
          <w:rFonts w:ascii="Arial Narrow" w:eastAsia="Arial Narrow" w:hAnsi="Arial Narrow" w:cs="Arial Narrow"/>
          <w:spacing w:val="-2"/>
          <w:sz w:val="22"/>
          <w:szCs w:val="22"/>
          <w:bdr w:val="nil"/>
          <w:lang w:val="en-GB"/>
        </w:rPr>
        <w:t>clai</w:t>
      </w:r>
      <w:r w:rsidR="00181A3E" w:rsidRPr="00A65356">
        <w:rPr>
          <w:rFonts w:ascii="Arial Narrow" w:eastAsia="Arial Narrow" w:hAnsi="Arial Narrow" w:cs="Arial Narrow"/>
          <w:spacing w:val="-2"/>
          <w:sz w:val="22"/>
          <w:szCs w:val="22"/>
          <w:bdr w:val="nil"/>
          <w:lang w:val="en-GB"/>
        </w:rPr>
        <w:t xml:space="preserve">ms by third parties (including </w:t>
      </w:r>
      <w:r w:rsidR="002319AE">
        <w:rPr>
          <w:rFonts w:ascii="Arial Narrow" w:eastAsia="Arial Narrow" w:hAnsi="Arial Narrow" w:cs="Arial Narrow"/>
          <w:spacing w:val="-2"/>
          <w:sz w:val="22"/>
          <w:szCs w:val="22"/>
          <w:bdr w:val="nil"/>
          <w:lang w:val="en-GB"/>
        </w:rPr>
        <w:t>E</w:t>
      </w:r>
      <w:r w:rsidR="00A514B4" w:rsidRPr="00A65356">
        <w:rPr>
          <w:rFonts w:ascii="Arial Narrow" w:eastAsia="Arial Narrow" w:hAnsi="Arial Narrow" w:cs="Arial Narrow"/>
          <w:spacing w:val="-2"/>
          <w:sz w:val="22"/>
          <w:szCs w:val="22"/>
          <w:bdr w:val="nil"/>
          <w:lang w:val="en-GB"/>
        </w:rPr>
        <w:t xml:space="preserve">mployees </w:t>
      </w:r>
      <w:r w:rsidR="00181A3E" w:rsidRPr="00A65356">
        <w:rPr>
          <w:rFonts w:ascii="Arial Narrow" w:eastAsia="Arial Narrow" w:hAnsi="Arial Narrow" w:cs="Arial Narrow"/>
          <w:spacing w:val="-2"/>
          <w:sz w:val="22"/>
          <w:szCs w:val="22"/>
          <w:bdr w:val="nil"/>
          <w:lang w:val="en-GB"/>
        </w:rPr>
        <w:t>of the</w:t>
      </w:r>
      <w:r w:rsidR="00A514B4" w:rsidRPr="00A65356">
        <w:rPr>
          <w:rFonts w:ascii="Arial Narrow" w:eastAsia="Arial Narrow" w:hAnsi="Arial Narrow" w:cs="Arial Narrow"/>
          <w:spacing w:val="-2"/>
          <w:sz w:val="22"/>
          <w:szCs w:val="22"/>
          <w:bdr w:val="nil"/>
          <w:lang w:val="en-GB"/>
        </w:rPr>
        <w:t xml:space="preserve"> Contractor </w:t>
      </w:r>
      <w:r w:rsidR="00181A3E" w:rsidRPr="00A65356">
        <w:rPr>
          <w:rFonts w:ascii="Arial Narrow" w:eastAsia="Arial Narrow" w:hAnsi="Arial Narrow" w:cs="Arial Narrow"/>
          <w:spacing w:val="-2"/>
          <w:sz w:val="22"/>
          <w:szCs w:val="22"/>
          <w:bdr w:val="nil"/>
          <w:lang w:val="en-GB"/>
        </w:rPr>
        <w:t>and third</w:t>
      </w:r>
      <w:r w:rsidR="00A514B4" w:rsidRPr="00A65356">
        <w:rPr>
          <w:rFonts w:ascii="Arial Narrow" w:eastAsia="Arial Narrow" w:hAnsi="Arial Narrow" w:cs="Arial Narrow"/>
          <w:spacing w:val="-2"/>
          <w:sz w:val="22"/>
          <w:szCs w:val="22"/>
          <w:bdr w:val="nil"/>
          <w:lang w:val="en-GB"/>
        </w:rPr>
        <w:t xml:space="preserve"> parties engaged </w:t>
      </w:r>
      <w:r w:rsidR="00181A3E" w:rsidRPr="00A65356">
        <w:rPr>
          <w:rFonts w:ascii="Arial Narrow" w:eastAsia="Arial Narrow" w:hAnsi="Arial Narrow" w:cs="Arial Narrow"/>
          <w:spacing w:val="-2"/>
          <w:sz w:val="22"/>
          <w:szCs w:val="22"/>
          <w:bdr w:val="nil"/>
          <w:lang w:val="en-GB"/>
        </w:rPr>
        <w:t>by the</w:t>
      </w:r>
      <w:r w:rsidR="00A514B4" w:rsidRPr="00A65356">
        <w:rPr>
          <w:rFonts w:ascii="Arial Narrow" w:eastAsia="Arial Narrow" w:hAnsi="Arial Narrow" w:cs="Arial Narrow"/>
          <w:spacing w:val="-2"/>
          <w:sz w:val="22"/>
          <w:szCs w:val="22"/>
          <w:bdr w:val="nil"/>
          <w:lang w:val="en-GB"/>
        </w:rPr>
        <w:t xml:space="preserve"> Contractor) who suffer </w:t>
      </w:r>
      <w:r w:rsidR="00B54C13">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related to the execution of the Assignment, which is the result of the acts or omissions on the part of the Client or is the result of unsafe situations in the Client's company or organisation. </w:t>
      </w:r>
    </w:p>
    <w:p w14:paraId="6D5352B0" w14:textId="2353CDB1" w:rsidR="00DE570C" w:rsidRPr="00295C23" w:rsidRDefault="00C34233"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9</w:t>
      </w:r>
      <w:r w:rsidR="00A514B4" w:rsidRPr="004272C1">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ab/>
      </w:r>
      <w:r w:rsidR="00A514B4" w:rsidRPr="00A65356">
        <w:rPr>
          <w:rFonts w:ascii="Arial Narrow" w:eastAsia="Arial Narrow" w:hAnsi="Arial Narrow" w:cs="Arial Narrow"/>
          <w:spacing w:val="-2"/>
          <w:sz w:val="22"/>
          <w:szCs w:val="22"/>
          <w:bdr w:val="nil"/>
          <w:lang w:val="en-GB"/>
        </w:rPr>
        <w:tab/>
        <w:t>The provisions of subclauses 1 up to and including 8 of this article relate to the contractual as well as the non-contractual liability of the Contractor to the Client.</w:t>
      </w:r>
    </w:p>
    <w:p w14:paraId="6D5352B1" w14:textId="77777777" w:rsidR="003C78B0" w:rsidRPr="00295C23" w:rsidRDefault="009A514D" w:rsidP="00F64599">
      <w:pPr>
        <w:tabs>
          <w:tab w:val="left" w:pos="-1440"/>
          <w:tab w:val="left" w:pos="-720"/>
        </w:tabs>
        <w:ind w:left="705" w:hanging="705"/>
        <w:jc w:val="both"/>
        <w:rPr>
          <w:rFonts w:ascii="Arial Narrow" w:hAnsi="Arial Narrow"/>
          <w:spacing w:val="-2"/>
          <w:sz w:val="22"/>
          <w:szCs w:val="22"/>
          <w:lang w:val="en-US"/>
        </w:rPr>
      </w:pPr>
    </w:p>
    <w:p w14:paraId="6D5352B2" w14:textId="77777777" w:rsidR="00FA3A54" w:rsidRPr="00295C23" w:rsidRDefault="009A514D" w:rsidP="00F64599">
      <w:pPr>
        <w:tabs>
          <w:tab w:val="left" w:pos="-1440"/>
          <w:tab w:val="left" w:pos="-720"/>
        </w:tabs>
        <w:jc w:val="both"/>
        <w:rPr>
          <w:rFonts w:ascii="Arial Narrow" w:hAnsi="Arial Narrow"/>
          <w:spacing w:val="-2"/>
          <w:sz w:val="22"/>
          <w:szCs w:val="22"/>
          <w:u w:val="single"/>
          <w:lang w:val="en-US"/>
        </w:rPr>
      </w:pPr>
    </w:p>
    <w:p w14:paraId="6D5352B3"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12. TERMINATION</w:t>
      </w:r>
    </w:p>
    <w:p w14:paraId="6D5352B4" w14:textId="77777777" w:rsidR="00DB0CBC" w:rsidRPr="00295C23" w:rsidRDefault="009A514D" w:rsidP="005E1369">
      <w:pPr>
        <w:tabs>
          <w:tab w:val="left" w:pos="-1440"/>
          <w:tab w:val="left" w:pos="-720"/>
        </w:tabs>
        <w:rPr>
          <w:rFonts w:ascii="Arial Narrow" w:hAnsi="Arial Narrow"/>
          <w:spacing w:val="-2"/>
          <w:sz w:val="22"/>
          <w:szCs w:val="22"/>
          <w:u w:val="single"/>
          <w:lang w:val="en-US"/>
        </w:rPr>
      </w:pPr>
    </w:p>
    <w:p w14:paraId="6D5352B5" w14:textId="16FA4980"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t>
      </w:r>
      <w:r w:rsidR="007B0953">
        <w:rPr>
          <w:rFonts w:ascii="Arial Narrow" w:eastAsia="Arial Narrow" w:hAnsi="Arial Narrow" w:cs="Arial Narrow"/>
          <w:spacing w:val="-2"/>
          <w:sz w:val="22"/>
          <w:szCs w:val="22"/>
          <w:bdr w:val="nil"/>
          <w:lang w:val="en-GB"/>
        </w:rPr>
        <w:t>may</w:t>
      </w:r>
      <w:r w:rsidR="007B0953"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at any time terminate the Agreement (in the interim) with immediate effect without </w:t>
      </w:r>
      <w:r w:rsidR="007B0953">
        <w:rPr>
          <w:rFonts w:ascii="Arial Narrow" w:eastAsia="Arial Narrow" w:hAnsi="Arial Narrow" w:cs="Arial Narrow"/>
          <w:spacing w:val="-2"/>
          <w:sz w:val="22"/>
          <w:szCs w:val="22"/>
          <w:bdr w:val="nil"/>
          <w:lang w:val="en-GB"/>
        </w:rPr>
        <w:t>observing</w:t>
      </w:r>
      <w:r w:rsidRPr="00A65356">
        <w:rPr>
          <w:rFonts w:ascii="Arial Narrow" w:eastAsia="Arial Narrow" w:hAnsi="Arial Narrow" w:cs="Arial Narrow"/>
          <w:spacing w:val="-2"/>
          <w:sz w:val="22"/>
          <w:szCs w:val="22"/>
          <w:bdr w:val="nil"/>
          <w:lang w:val="en-GB"/>
        </w:rPr>
        <w:t xml:space="preserve"> a notice period, by means of notice in writing to the other party. If the Agreement terminates before the Assignment is </w:t>
      </w:r>
      <w:r w:rsidR="00181A3E" w:rsidRPr="00A65356">
        <w:rPr>
          <w:rFonts w:ascii="Arial Narrow" w:eastAsia="Arial Narrow" w:hAnsi="Arial Narrow" w:cs="Arial Narrow"/>
          <w:spacing w:val="-2"/>
          <w:sz w:val="22"/>
          <w:szCs w:val="22"/>
          <w:bdr w:val="nil"/>
          <w:lang w:val="en-GB"/>
        </w:rPr>
        <w:t>completed</w:t>
      </w:r>
      <w:r w:rsidR="007B0953">
        <w:rPr>
          <w:rFonts w:ascii="Arial Narrow" w:eastAsia="Arial Narrow" w:hAnsi="Arial Narrow" w:cs="Arial Narrow"/>
          <w:spacing w:val="-2"/>
          <w:sz w:val="22"/>
          <w:szCs w:val="22"/>
          <w:bdr w:val="nil"/>
          <w:lang w:val="en-GB"/>
        </w:rPr>
        <w:t>,</w:t>
      </w:r>
      <w:r w:rsidR="00181A3E" w:rsidRPr="00A65356">
        <w:rPr>
          <w:rFonts w:ascii="Arial Narrow" w:eastAsia="Arial Narrow" w:hAnsi="Arial Narrow" w:cs="Arial Narrow"/>
          <w:spacing w:val="-2"/>
          <w:sz w:val="22"/>
          <w:szCs w:val="22"/>
          <w:bdr w:val="nil"/>
          <w:lang w:val="en-GB"/>
        </w:rPr>
        <w:t xml:space="preserve"> the</w:t>
      </w:r>
      <w:r w:rsidRPr="00A65356">
        <w:rPr>
          <w:rFonts w:ascii="Arial Narrow" w:eastAsia="Arial Narrow" w:hAnsi="Arial Narrow" w:cs="Arial Narrow"/>
          <w:spacing w:val="-2"/>
          <w:sz w:val="22"/>
          <w:szCs w:val="22"/>
          <w:bdr w:val="nil"/>
          <w:lang w:val="en-GB"/>
        </w:rPr>
        <w:t xml:space="preserve"> Client will owe the fee in accordance with the hours stated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for Work executed for the benefit of the Client.</w:t>
      </w:r>
    </w:p>
    <w:p w14:paraId="6D5352B6" w14:textId="75840A9D" w:rsidR="008E7812" w:rsidRPr="00295C23" w:rsidRDefault="00A514B4" w:rsidP="00F64599">
      <w:pPr>
        <w:tabs>
          <w:tab w:val="left" w:pos="-1440"/>
          <w:tab w:val="left" w:pos="-720"/>
        </w:tabs>
        <w:ind w:left="705" w:hanging="705"/>
        <w:jc w:val="both"/>
        <w:rPr>
          <w:rFonts w:ascii="Arial Narrow" w:hAnsi="Arial Narrow"/>
          <w:b/>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w:t>
      </w:r>
      <w:r w:rsidR="00381AF2">
        <w:rPr>
          <w:rFonts w:ascii="Arial Narrow" w:eastAsia="Arial Narrow" w:hAnsi="Arial Narrow" w:cs="Arial Narrow"/>
          <w:spacing w:val="-2"/>
          <w:sz w:val="22"/>
          <w:szCs w:val="22"/>
          <w:bdr w:val="nil"/>
          <w:lang w:val="en-GB"/>
        </w:rPr>
        <w:t xml:space="preserve"> Client terminates the Agreement </w:t>
      </w:r>
      <w:r w:rsidRPr="00A65356">
        <w:rPr>
          <w:rFonts w:ascii="Arial Narrow" w:eastAsia="Arial Narrow" w:hAnsi="Arial Narrow" w:cs="Arial Narrow"/>
          <w:spacing w:val="-2"/>
          <w:sz w:val="22"/>
          <w:szCs w:val="22"/>
          <w:bdr w:val="nil"/>
          <w:lang w:val="en-GB"/>
        </w:rPr>
        <w:t>(</w:t>
      </w:r>
      <w:r w:rsidR="00381AF2">
        <w:rPr>
          <w:rFonts w:ascii="Arial Narrow" w:eastAsia="Arial Narrow" w:hAnsi="Arial Narrow" w:cs="Arial Narrow"/>
          <w:spacing w:val="-2"/>
          <w:sz w:val="22"/>
          <w:szCs w:val="22"/>
          <w:bdr w:val="nil"/>
          <w:lang w:val="en-GB"/>
        </w:rPr>
        <w:t xml:space="preserve">in the </w:t>
      </w:r>
      <w:r w:rsidRPr="00A65356">
        <w:rPr>
          <w:rFonts w:ascii="Arial Narrow" w:eastAsia="Arial Narrow" w:hAnsi="Arial Narrow" w:cs="Arial Narrow"/>
          <w:spacing w:val="-2"/>
          <w:sz w:val="22"/>
          <w:szCs w:val="22"/>
          <w:bdr w:val="nil"/>
          <w:lang w:val="en-GB"/>
        </w:rPr>
        <w:t>interim)</w:t>
      </w:r>
      <w:r w:rsidR="00381AF2">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the</w:t>
      </w:r>
      <w:r w:rsidRPr="00A65356">
        <w:rPr>
          <w:rFonts w:ascii="Arial Narrow" w:eastAsia="Arial Narrow" w:hAnsi="Arial Narrow" w:cs="Arial Narrow"/>
          <w:spacing w:val="-2"/>
          <w:sz w:val="22"/>
          <w:szCs w:val="22"/>
          <w:bdr w:val="nil"/>
          <w:lang w:val="en-GB"/>
        </w:rPr>
        <w:t xml:space="preserve"> Contractor will have the right to: compensation of loss resulting from lower capacity utilisation arisen on its part and to be made plausible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reimbursement of additional costs </w:t>
      </w:r>
      <w:r w:rsidR="00181A3E" w:rsidRPr="00A65356">
        <w:rPr>
          <w:rFonts w:ascii="Arial Narrow" w:eastAsia="Arial Narrow" w:hAnsi="Arial Narrow" w:cs="Arial Narrow"/>
          <w:spacing w:val="-2"/>
          <w:sz w:val="22"/>
          <w:szCs w:val="22"/>
          <w:bdr w:val="nil"/>
          <w:lang w:val="en-GB"/>
        </w:rPr>
        <w:t>that the</w:t>
      </w:r>
      <w:r w:rsidRPr="00A65356">
        <w:rPr>
          <w:rFonts w:ascii="Arial Narrow" w:eastAsia="Arial Narrow" w:hAnsi="Arial Narrow" w:cs="Arial Narrow"/>
          <w:spacing w:val="-2"/>
          <w:sz w:val="22"/>
          <w:szCs w:val="22"/>
          <w:bdr w:val="nil"/>
          <w:lang w:val="en-GB"/>
        </w:rPr>
        <w:t xml:space="preserve"> Contractor has already incurred; and costs ensuing from any cancellation of engaged third parties (such as - inter alia - any costs with regard to subcontracting).</w:t>
      </w:r>
      <w:r w:rsidRPr="00A65356">
        <w:rPr>
          <w:rFonts w:ascii="Arial Narrow" w:eastAsia="Arial Narrow" w:hAnsi="Arial Narrow" w:cs="Arial Narrow"/>
          <w:b/>
          <w:bCs/>
          <w:spacing w:val="-2"/>
          <w:sz w:val="22"/>
          <w:szCs w:val="22"/>
          <w:bdr w:val="nil"/>
          <w:lang w:val="en-GB"/>
        </w:rPr>
        <w:t xml:space="preserve"> </w:t>
      </w:r>
    </w:p>
    <w:p w14:paraId="6D5352B7" w14:textId="5150CAD1"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r>
      <w:r w:rsidR="00181A3E" w:rsidRPr="00A65356">
        <w:rPr>
          <w:rFonts w:ascii="Arial Narrow" w:eastAsia="Arial Narrow" w:hAnsi="Arial Narrow" w:cs="Arial Narrow"/>
          <w:spacing w:val="-2"/>
          <w:sz w:val="22"/>
          <w:szCs w:val="22"/>
          <w:bdr w:val="nil"/>
          <w:lang w:val="en-GB"/>
        </w:rPr>
        <w:t>If the</w:t>
      </w:r>
      <w:r w:rsidRPr="00A65356">
        <w:rPr>
          <w:rFonts w:ascii="Arial Narrow" w:eastAsia="Arial Narrow" w:hAnsi="Arial Narrow" w:cs="Arial Narrow"/>
          <w:spacing w:val="-2"/>
          <w:sz w:val="22"/>
          <w:szCs w:val="22"/>
          <w:bdr w:val="nil"/>
          <w:lang w:val="en-GB"/>
        </w:rPr>
        <w:t xml:space="preserve"> Contractor </w:t>
      </w:r>
      <w:r w:rsidR="00381AF2">
        <w:rPr>
          <w:rFonts w:ascii="Arial Narrow" w:eastAsia="Arial Narrow" w:hAnsi="Arial Narrow" w:cs="Arial Narrow"/>
          <w:spacing w:val="-2"/>
          <w:sz w:val="22"/>
          <w:szCs w:val="22"/>
          <w:bdr w:val="nil"/>
          <w:lang w:val="en-GB"/>
        </w:rPr>
        <w:t xml:space="preserve">terminates the Agreement </w:t>
      </w:r>
      <w:r w:rsidR="00381AF2" w:rsidRPr="00A65356">
        <w:rPr>
          <w:rFonts w:ascii="Arial Narrow" w:eastAsia="Arial Narrow" w:hAnsi="Arial Narrow" w:cs="Arial Narrow"/>
          <w:spacing w:val="-2"/>
          <w:sz w:val="22"/>
          <w:szCs w:val="22"/>
          <w:bdr w:val="nil"/>
          <w:lang w:val="en-GB"/>
        </w:rPr>
        <w:t>(</w:t>
      </w:r>
      <w:r w:rsidR="00381AF2">
        <w:rPr>
          <w:rFonts w:ascii="Arial Narrow" w:eastAsia="Arial Narrow" w:hAnsi="Arial Narrow" w:cs="Arial Narrow"/>
          <w:spacing w:val="-2"/>
          <w:sz w:val="22"/>
          <w:szCs w:val="22"/>
          <w:bdr w:val="nil"/>
          <w:lang w:val="en-GB"/>
        </w:rPr>
        <w:t xml:space="preserve">in the </w:t>
      </w:r>
      <w:r w:rsidR="00381AF2" w:rsidRPr="00A65356">
        <w:rPr>
          <w:rFonts w:ascii="Arial Narrow" w:eastAsia="Arial Narrow" w:hAnsi="Arial Narrow" w:cs="Arial Narrow"/>
          <w:spacing w:val="-2"/>
          <w:sz w:val="22"/>
          <w:szCs w:val="22"/>
          <w:bdr w:val="nil"/>
          <w:lang w:val="en-GB"/>
        </w:rPr>
        <w:t>interim)</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the Client will have the right to cooperation </w:t>
      </w:r>
      <w:r w:rsidR="00181A3E" w:rsidRPr="00A65356">
        <w:rPr>
          <w:rFonts w:ascii="Arial Narrow" w:eastAsia="Arial Narrow" w:hAnsi="Arial Narrow" w:cs="Arial Narrow"/>
          <w:spacing w:val="-2"/>
          <w:sz w:val="22"/>
          <w:szCs w:val="22"/>
          <w:bdr w:val="nil"/>
          <w:lang w:val="en-GB"/>
        </w:rPr>
        <w:t>from the</w:t>
      </w:r>
      <w:r w:rsidRPr="00A65356">
        <w:rPr>
          <w:rFonts w:ascii="Arial Narrow" w:eastAsia="Arial Narrow" w:hAnsi="Arial Narrow" w:cs="Arial Narrow"/>
          <w:spacing w:val="-2"/>
          <w:sz w:val="22"/>
          <w:szCs w:val="22"/>
          <w:bdr w:val="nil"/>
          <w:lang w:val="en-GB"/>
        </w:rPr>
        <w:t xml:space="preserve"> Contractor during the transfer of Work to third parties, unless there </w:t>
      </w:r>
      <w:r w:rsidR="00181A3E" w:rsidRPr="00A65356">
        <w:rPr>
          <w:rFonts w:ascii="Arial Narrow" w:eastAsia="Arial Narrow" w:hAnsi="Arial Narrow" w:cs="Arial Narrow"/>
          <w:spacing w:val="-2"/>
          <w:sz w:val="22"/>
          <w:szCs w:val="22"/>
          <w:bdr w:val="nil"/>
          <w:lang w:val="en-GB"/>
        </w:rPr>
        <w:t>is intent</w:t>
      </w:r>
      <w:r w:rsidRPr="00A65356">
        <w:rPr>
          <w:rFonts w:ascii="Arial Narrow" w:eastAsia="Arial Narrow" w:hAnsi="Arial Narrow" w:cs="Arial Narrow"/>
          <w:spacing w:val="-2"/>
          <w:sz w:val="22"/>
          <w:szCs w:val="22"/>
          <w:bdr w:val="nil"/>
          <w:lang w:val="en-GB"/>
        </w:rPr>
        <w:t xml:space="preserve"> or wilful recklessness on the part of the Client as a result of </w:t>
      </w:r>
      <w:r w:rsidR="00181A3E" w:rsidRPr="00A65356">
        <w:rPr>
          <w:rFonts w:ascii="Arial Narrow" w:eastAsia="Arial Narrow" w:hAnsi="Arial Narrow" w:cs="Arial Narrow"/>
          <w:spacing w:val="-2"/>
          <w:sz w:val="22"/>
          <w:szCs w:val="22"/>
          <w:bdr w:val="nil"/>
          <w:lang w:val="en-GB"/>
        </w:rPr>
        <w:t>which the</w:t>
      </w:r>
      <w:r w:rsidR="00783ABA">
        <w:rPr>
          <w:rFonts w:ascii="Arial Narrow" w:eastAsia="Arial Narrow" w:hAnsi="Arial Narrow" w:cs="Arial Narrow"/>
          <w:spacing w:val="-2"/>
          <w:sz w:val="22"/>
          <w:szCs w:val="22"/>
          <w:bdr w:val="nil"/>
          <w:lang w:val="en-GB"/>
        </w:rPr>
        <w:t xml:space="preserve"> Contractor feel</w:t>
      </w:r>
      <w:r w:rsidRPr="00A65356">
        <w:rPr>
          <w:rFonts w:ascii="Arial Narrow" w:eastAsia="Arial Narrow" w:hAnsi="Arial Narrow" w:cs="Arial Narrow"/>
          <w:spacing w:val="-2"/>
          <w:sz w:val="22"/>
          <w:szCs w:val="22"/>
          <w:bdr w:val="nil"/>
          <w:lang w:val="en-GB"/>
        </w:rPr>
        <w:t xml:space="preserve">s compelled to </w:t>
      </w:r>
      <w:r w:rsidR="00381AF2">
        <w:rPr>
          <w:rFonts w:ascii="Arial Narrow" w:eastAsia="Arial Narrow" w:hAnsi="Arial Narrow" w:cs="Arial Narrow"/>
          <w:spacing w:val="-2"/>
          <w:sz w:val="22"/>
          <w:szCs w:val="22"/>
          <w:bdr w:val="nil"/>
          <w:lang w:val="en-GB"/>
        </w:rPr>
        <w:t>terminate the Agreement</w:t>
      </w:r>
      <w:r w:rsidRPr="00A65356">
        <w:rPr>
          <w:rFonts w:ascii="Arial Narrow" w:eastAsia="Arial Narrow" w:hAnsi="Arial Narrow" w:cs="Arial Narrow"/>
          <w:spacing w:val="-2"/>
          <w:sz w:val="22"/>
          <w:szCs w:val="22"/>
          <w:bdr w:val="nil"/>
          <w:lang w:val="en-GB"/>
        </w:rPr>
        <w:t xml:space="preserve">. It is conditional to the right of cooperation, as specified in this subclause, that the Client has paid all underlying </w:t>
      </w:r>
      <w:r w:rsidR="009F6E31">
        <w:rPr>
          <w:rFonts w:ascii="Arial Narrow" w:eastAsia="Arial Narrow" w:hAnsi="Arial Narrow" w:cs="Arial Narrow"/>
          <w:spacing w:val="-2"/>
          <w:sz w:val="22"/>
          <w:szCs w:val="22"/>
          <w:bdr w:val="nil"/>
          <w:lang w:val="en-GB"/>
        </w:rPr>
        <w:t xml:space="preserve">outstanding </w:t>
      </w:r>
      <w:r w:rsidRPr="00A65356">
        <w:rPr>
          <w:rFonts w:ascii="Arial Narrow" w:eastAsia="Arial Narrow" w:hAnsi="Arial Narrow" w:cs="Arial Narrow"/>
          <w:spacing w:val="-2"/>
          <w:sz w:val="22"/>
          <w:szCs w:val="22"/>
          <w:bdr w:val="nil"/>
          <w:lang w:val="en-GB"/>
        </w:rPr>
        <w:t xml:space="preserve">advance payments or as the case may be all invoices. </w:t>
      </w:r>
    </w:p>
    <w:p w14:paraId="6D5352B8" w14:textId="77777777" w:rsidR="00DB0CBC" w:rsidRPr="00295C23" w:rsidRDefault="009A514D" w:rsidP="00F64599">
      <w:pPr>
        <w:tabs>
          <w:tab w:val="left" w:pos="-1440"/>
          <w:tab w:val="left" w:pos="-720"/>
        </w:tabs>
        <w:jc w:val="both"/>
        <w:rPr>
          <w:rFonts w:ascii="Arial Narrow" w:hAnsi="Arial Narrow"/>
          <w:b/>
          <w:spacing w:val="-2"/>
          <w:sz w:val="22"/>
          <w:szCs w:val="22"/>
          <w:u w:val="single"/>
          <w:lang w:val="en-US"/>
        </w:rPr>
      </w:pPr>
    </w:p>
    <w:p w14:paraId="6D5352B9"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13. RIGHT OF SUSPENSION</w:t>
      </w:r>
    </w:p>
    <w:p w14:paraId="6D5352BA" w14:textId="77777777" w:rsidR="00DB0CBC" w:rsidRPr="00295C23" w:rsidRDefault="009A514D" w:rsidP="005E1369">
      <w:pPr>
        <w:tabs>
          <w:tab w:val="left" w:pos="-1440"/>
          <w:tab w:val="left" w:pos="-720"/>
        </w:tabs>
        <w:rPr>
          <w:rFonts w:ascii="Arial Narrow" w:hAnsi="Arial Narrow"/>
          <w:spacing w:val="-2"/>
          <w:sz w:val="22"/>
          <w:szCs w:val="22"/>
          <w:u w:val="single"/>
          <w:lang w:val="en-US"/>
        </w:rPr>
      </w:pPr>
    </w:p>
    <w:p w14:paraId="6D5352BB"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be entitled, after careful balancing of interests, to suspend the fulfilment of his/her obligations, including the handing over of Documents or other items to the Client or third parties, until the time that all due and payable claims against the Client have been paid in full. </w:t>
      </w:r>
    </w:p>
    <w:p w14:paraId="6D5352BC"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first subclause does not apply with regard to Documents of the Client which have not (yet) been processed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t>
      </w:r>
    </w:p>
    <w:p w14:paraId="6D5352BD" w14:textId="77777777" w:rsidR="00FA3A54" w:rsidRPr="00295C23" w:rsidRDefault="009A514D" w:rsidP="00F64599">
      <w:pPr>
        <w:tabs>
          <w:tab w:val="left" w:pos="-1440"/>
          <w:tab w:val="left" w:pos="-720"/>
        </w:tabs>
        <w:jc w:val="both"/>
        <w:rPr>
          <w:rFonts w:ascii="Arial Narrow" w:hAnsi="Arial Narrow"/>
          <w:spacing w:val="-2"/>
          <w:sz w:val="22"/>
          <w:szCs w:val="22"/>
          <w:u w:val="single"/>
          <w:lang w:val="en-US"/>
        </w:rPr>
      </w:pPr>
    </w:p>
    <w:p w14:paraId="6D5352BE"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14. EXPIRY PERIOD</w:t>
      </w:r>
    </w:p>
    <w:p w14:paraId="6D5352BF" w14:textId="77777777" w:rsidR="00DB0CBC" w:rsidRPr="00295C23" w:rsidRDefault="009A514D" w:rsidP="005E1369">
      <w:pPr>
        <w:tabs>
          <w:tab w:val="left" w:pos="-1440"/>
          <w:tab w:val="left" w:pos="-720"/>
        </w:tabs>
        <w:rPr>
          <w:rFonts w:ascii="Arial Narrow" w:hAnsi="Arial Narrow"/>
          <w:spacing w:val="-2"/>
          <w:sz w:val="22"/>
          <w:szCs w:val="22"/>
          <w:u w:val="single"/>
          <w:lang w:val="en-US"/>
        </w:rPr>
      </w:pPr>
    </w:p>
    <w:p w14:paraId="6D5352C0" w14:textId="12792EE3" w:rsidR="006032E1" w:rsidRPr="00295C23" w:rsidRDefault="00A514B4" w:rsidP="006032E1">
      <w:pPr>
        <w:tabs>
          <w:tab w:val="left" w:pos="-1440"/>
          <w:tab w:val="left" w:pos="-720"/>
        </w:tabs>
        <w:ind w:left="708"/>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In</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so</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far as these general terms and conditions do not determine otherwise, rights of claim and other entitlements of the Client on whatsoever basis </w:t>
      </w:r>
      <w:r w:rsidR="00181A3E" w:rsidRPr="00A65356">
        <w:rPr>
          <w:rFonts w:ascii="Arial Narrow" w:eastAsia="Arial Narrow" w:hAnsi="Arial Narrow" w:cs="Arial Narrow"/>
          <w:spacing w:val="-2"/>
          <w:sz w:val="22"/>
          <w:szCs w:val="22"/>
          <w:bdr w:val="nil"/>
          <w:lang w:val="en-GB"/>
        </w:rPr>
        <w:t>against the</w:t>
      </w:r>
      <w:r w:rsidRPr="00A65356">
        <w:rPr>
          <w:rFonts w:ascii="Arial Narrow" w:eastAsia="Arial Narrow" w:hAnsi="Arial Narrow" w:cs="Arial Narrow"/>
          <w:spacing w:val="-2"/>
          <w:sz w:val="22"/>
          <w:szCs w:val="22"/>
          <w:bdr w:val="nil"/>
          <w:lang w:val="en-GB"/>
        </w:rPr>
        <w:t xml:space="preserve"> Contractor related to the execution of Work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will lapse</w:t>
      </w:r>
      <w:r w:rsidR="00381AF2">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in any event after one year from the time when the Client </w:t>
      </w:r>
      <w:r w:rsidR="006F090B">
        <w:rPr>
          <w:rFonts w:ascii="Arial Narrow" w:eastAsia="Arial Narrow" w:hAnsi="Arial Narrow" w:cs="Arial Narrow"/>
          <w:spacing w:val="-2"/>
          <w:sz w:val="22"/>
          <w:szCs w:val="22"/>
          <w:bdr w:val="nil"/>
          <w:lang w:val="en-GB"/>
        </w:rPr>
        <w:t>knew about</w:t>
      </w:r>
      <w:r w:rsidRPr="00A65356">
        <w:rPr>
          <w:rFonts w:ascii="Arial Narrow" w:eastAsia="Arial Narrow" w:hAnsi="Arial Narrow" w:cs="Arial Narrow"/>
          <w:spacing w:val="-2"/>
          <w:sz w:val="22"/>
          <w:szCs w:val="22"/>
          <w:bdr w:val="nil"/>
          <w:lang w:val="en-GB"/>
        </w:rPr>
        <w:t xml:space="preserve"> or reasonably could have known about the existence of these rights and entitlements. This period does not concern the possibility to submit a complaint to the authority (authorities) designated for the complaint handling and/or the Disputes Board</w:t>
      </w:r>
      <w:r w:rsidR="00D1003B">
        <w:rPr>
          <w:rFonts w:ascii="Arial Narrow" w:eastAsia="Arial Narrow" w:hAnsi="Arial Narrow" w:cs="Arial Narrow"/>
          <w:spacing w:val="-2"/>
          <w:sz w:val="22"/>
          <w:szCs w:val="22"/>
          <w:bdr w:val="nil"/>
          <w:lang w:val="en-GB"/>
        </w:rPr>
        <w:t xml:space="preserve"> (“</w:t>
      </w:r>
      <w:proofErr w:type="spellStart"/>
      <w:r w:rsidR="00D1003B">
        <w:rPr>
          <w:rFonts w:ascii="Arial Narrow" w:eastAsia="Arial Narrow" w:hAnsi="Arial Narrow" w:cs="Arial Narrow"/>
          <w:spacing w:val="-2"/>
          <w:sz w:val="22"/>
          <w:szCs w:val="22"/>
          <w:bdr w:val="nil"/>
          <w:lang w:val="en-GB"/>
        </w:rPr>
        <w:t>Raad</w:t>
      </w:r>
      <w:proofErr w:type="spellEnd"/>
      <w:r w:rsidR="00D1003B">
        <w:rPr>
          <w:rFonts w:ascii="Arial Narrow" w:eastAsia="Arial Narrow" w:hAnsi="Arial Narrow" w:cs="Arial Narrow"/>
          <w:spacing w:val="-2"/>
          <w:sz w:val="22"/>
          <w:szCs w:val="22"/>
          <w:bdr w:val="nil"/>
          <w:lang w:val="en-GB"/>
        </w:rPr>
        <w:t xml:space="preserve"> </w:t>
      </w:r>
      <w:proofErr w:type="spellStart"/>
      <w:r w:rsidR="00D1003B">
        <w:rPr>
          <w:rFonts w:ascii="Arial Narrow" w:eastAsia="Arial Narrow" w:hAnsi="Arial Narrow" w:cs="Arial Narrow"/>
          <w:spacing w:val="-2"/>
          <w:sz w:val="22"/>
          <w:szCs w:val="22"/>
          <w:bdr w:val="nil"/>
          <w:lang w:val="en-GB"/>
        </w:rPr>
        <w:t>voor</w:t>
      </w:r>
      <w:proofErr w:type="spellEnd"/>
      <w:r w:rsidR="00D1003B">
        <w:rPr>
          <w:rFonts w:ascii="Arial Narrow" w:eastAsia="Arial Narrow" w:hAnsi="Arial Narrow" w:cs="Arial Narrow"/>
          <w:spacing w:val="-2"/>
          <w:sz w:val="22"/>
          <w:szCs w:val="22"/>
          <w:bdr w:val="nil"/>
          <w:lang w:val="en-GB"/>
        </w:rPr>
        <w:t xml:space="preserve"> </w:t>
      </w:r>
      <w:proofErr w:type="spellStart"/>
      <w:r w:rsidR="00D1003B">
        <w:rPr>
          <w:rFonts w:ascii="Arial Narrow" w:eastAsia="Arial Narrow" w:hAnsi="Arial Narrow" w:cs="Arial Narrow"/>
          <w:spacing w:val="-2"/>
          <w:sz w:val="22"/>
          <w:szCs w:val="22"/>
          <w:bdr w:val="nil"/>
          <w:lang w:val="en-GB"/>
        </w:rPr>
        <w:t>Geschillen</w:t>
      </w:r>
      <w:proofErr w:type="spellEnd"/>
      <w:r w:rsidR="00D1003B">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t>
      </w:r>
    </w:p>
    <w:p w14:paraId="6D5352C1" w14:textId="77777777" w:rsidR="006032E1" w:rsidRPr="00295C23" w:rsidRDefault="009A514D" w:rsidP="006032E1">
      <w:pPr>
        <w:tabs>
          <w:tab w:val="left" w:pos="-1440"/>
          <w:tab w:val="left" w:pos="-720"/>
        </w:tabs>
        <w:ind w:left="708"/>
        <w:jc w:val="both"/>
        <w:rPr>
          <w:rFonts w:ascii="Arial Narrow" w:hAnsi="Arial Narrow"/>
          <w:spacing w:val="-2"/>
          <w:sz w:val="22"/>
          <w:szCs w:val="22"/>
          <w:lang w:val="en-US"/>
        </w:rPr>
      </w:pPr>
    </w:p>
    <w:p w14:paraId="6D5352C2" w14:textId="7B262577" w:rsidR="008E7812" w:rsidRPr="00295C23" w:rsidRDefault="00A514B4" w:rsidP="00205763">
      <w:pPr>
        <w:tabs>
          <w:tab w:val="left" w:pos="-1440"/>
          <w:tab w:val="left" w:pos="-720"/>
        </w:tabs>
        <w:jc w:val="both"/>
        <w:rPr>
          <w:rFonts w:ascii="Arial Narrow" w:hAnsi="Arial Narrow"/>
          <w:b/>
          <w:spacing w:val="-2"/>
          <w:sz w:val="22"/>
          <w:szCs w:val="22"/>
          <w:u w:val="single"/>
          <w:lang w:val="en-US"/>
        </w:rPr>
      </w:pPr>
      <w:bookmarkStart w:id="0" w:name="_GoBack"/>
      <w:bookmarkEnd w:id="0"/>
      <w:r w:rsidRPr="00A65356">
        <w:rPr>
          <w:rFonts w:ascii="Arial Narrow" w:eastAsia="Arial Narrow" w:hAnsi="Arial Narrow" w:cs="Arial Narrow"/>
          <w:b/>
          <w:bCs/>
          <w:spacing w:val="-2"/>
          <w:sz w:val="22"/>
          <w:szCs w:val="22"/>
          <w:u w:val="single"/>
          <w:bdr w:val="nil"/>
          <w:lang w:val="en-GB"/>
        </w:rPr>
        <w:br w:type="page"/>
      </w:r>
      <w:r w:rsidRPr="00A65356">
        <w:rPr>
          <w:rFonts w:ascii="Arial Narrow" w:eastAsia="Arial Narrow" w:hAnsi="Arial Narrow" w:cs="Arial Narrow"/>
          <w:b/>
          <w:bCs/>
          <w:spacing w:val="-2"/>
          <w:sz w:val="22"/>
          <w:szCs w:val="22"/>
          <w:u w:val="single"/>
          <w:bdr w:val="nil"/>
          <w:lang w:val="en-GB"/>
        </w:rPr>
        <w:lastRenderedPageBreak/>
        <w:t>Article 15. ELECTRONIC COMMUNICATION AND ELECTRONIC FILING OF THE ANNUAL REPORT AND ACCOUNTS</w:t>
      </w:r>
    </w:p>
    <w:p w14:paraId="6D5352C3" w14:textId="77777777" w:rsidR="00DB0CBC" w:rsidRPr="00295C23" w:rsidRDefault="009A514D" w:rsidP="005E1369">
      <w:pPr>
        <w:tabs>
          <w:tab w:val="left" w:pos="-1440"/>
          <w:tab w:val="left" w:pos="-720"/>
        </w:tabs>
        <w:rPr>
          <w:rFonts w:ascii="Arial Narrow" w:hAnsi="Arial Narrow"/>
          <w:spacing w:val="-2"/>
          <w:sz w:val="22"/>
          <w:szCs w:val="22"/>
          <w:u w:val="single"/>
          <w:lang w:val="en-US"/>
        </w:rPr>
      </w:pPr>
    </w:p>
    <w:p w14:paraId="6D5352C4" w14:textId="7D88BD02"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During the execution o</w:t>
      </w:r>
      <w:r w:rsidR="002319AE">
        <w:rPr>
          <w:rFonts w:ascii="Arial Narrow" w:eastAsia="Arial Narrow" w:hAnsi="Arial Narrow" w:cs="Arial Narrow"/>
          <w:spacing w:val="-2"/>
          <w:sz w:val="22"/>
          <w:szCs w:val="22"/>
          <w:bdr w:val="nil"/>
          <w:lang w:val="en-GB"/>
        </w:rPr>
        <w:t>f the A</w:t>
      </w:r>
      <w:r w:rsidR="00BE2283" w:rsidRPr="00A65356">
        <w:rPr>
          <w:rFonts w:ascii="Arial Narrow" w:eastAsia="Arial Narrow" w:hAnsi="Arial Narrow" w:cs="Arial Narrow"/>
          <w:spacing w:val="-2"/>
          <w:sz w:val="22"/>
          <w:szCs w:val="22"/>
          <w:bdr w:val="nil"/>
          <w:lang w:val="en-GB"/>
        </w:rPr>
        <w:t>ssignment the Client and</w:t>
      </w:r>
      <w:r w:rsidRPr="00A65356">
        <w:rPr>
          <w:rFonts w:ascii="Arial Narrow" w:eastAsia="Arial Narrow" w:hAnsi="Arial Narrow" w:cs="Arial Narrow"/>
          <w:spacing w:val="-2"/>
          <w:sz w:val="22"/>
          <w:szCs w:val="22"/>
          <w:bdr w:val="nil"/>
          <w:lang w:val="en-GB"/>
        </w:rPr>
        <w:t xml:space="preserve"> the Contractor can communicate with each other by means of electronic resources and/or make use of electronic storage (such as Cloud applications). </w:t>
      </w:r>
      <w:r w:rsidR="006F090B">
        <w:rPr>
          <w:rFonts w:ascii="Arial Narrow" w:eastAsia="Arial Narrow" w:hAnsi="Arial Narrow" w:cs="Arial Narrow"/>
          <w:spacing w:val="-2"/>
          <w:sz w:val="22"/>
          <w:szCs w:val="22"/>
          <w:bdr w:val="nil"/>
          <w:lang w:val="en-GB"/>
        </w:rPr>
        <w:t>Unless</w:t>
      </w:r>
      <w:r w:rsidRPr="00A65356">
        <w:rPr>
          <w:rFonts w:ascii="Arial Narrow" w:eastAsia="Arial Narrow" w:hAnsi="Arial Narrow" w:cs="Arial Narrow"/>
          <w:spacing w:val="-2"/>
          <w:sz w:val="22"/>
          <w:szCs w:val="22"/>
          <w:bdr w:val="nil"/>
          <w:lang w:val="en-GB"/>
        </w:rPr>
        <w:t xml:space="preserve"> agreed otherwise in writing</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parties may assume that the sending of correctly addressed fax messages, emails (includin</w:t>
      </w:r>
      <w:r w:rsidR="00BE2283" w:rsidRPr="00A65356">
        <w:rPr>
          <w:rFonts w:ascii="Arial Narrow" w:eastAsia="Arial Narrow" w:hAnsi="Arial Narrow" w:cs="Arial Narrow"/>
          <w:spacing w:val="-2"/>
          <w:sz w:val="22"/>
          <w:szCs w:val="22"/>
          <w:bdr w:val="nil"/>
          <w:lang w:val="en-GB"/>
        </w:rPr>
        <w:t xml:space="preserve">g emails sent </w:t>
      </w:r>
      <w:r w:rsidR="006F090B">
        <w:rPr>
          <w:rFonts w:ascii="Arial Narrow" w:eastAsia="Arial Narrow" w:hAnsi="Arial Narrow" w:cs="Arial Narrow"/>
          <w:spacing w:val="-2"/>
          <w:sz w:val="22"/>
          <w:szCs w:val="22"/>
          <w:bdr w:val="nil"/>
          <w:lang w:val="en-GB"/>
        </w:rPr>
        <w:t>through</w:t>
      </w:r>
      <w:r w:rsidR="006F090B" w:rsidRPr="00A65356">
        <w:rPr>
          <w:rFonts w:ascii="Arial Narrow" w:eastAsia="Arial Narrow" w:hAnsi="Arial Narrow" w:cs="Arial Narrow"/>
          <w:spacing w:val="-2"/>
          <w:sz w:val="22"/>
          <w:szCs w:val="22"/>
          <w:bdr w:val="nil"/>
          <w:lang w:val="en-GB"/>
        </w:rPr>
        <w:t xml:space="preserve"> </w:t>
      </w:r>
      <w:r w:rsidR="00BE2283" w:rsidRPr="00A65356">
        <w:rPr>
          <w:rFonts w:ascii="Arial Narrow" w:eastAsia="Arial Narrow" w:hAnsi="Arial Narrow" w:cs="Arial Narrow"/>
          <w:spacing w:val="-2"/>
          <w:sz w:val="22"/>
          <w:szCs w:val="22"/>
          <w:bdr w:val="nil"/>
          <w:lang w:val="en-GB"/>
        </w:rPr>
        <w:t xml:space="preserve">the internet) </w:t>
      </w:r>
      <w:r w:rsidRPr="00A65356">
        <w:rPr>
          <w:rFonts w:ascii="Arial Narrow" w:eastAsia="Arial Narrow" w:hAnsi="Arial Narrow" w:cs="Arial Narrow"/>
          <w:spacing w:val="-2"/>
          <w:sz w:val="22"/>
          <w:szCs w:val="22"/>
          <w:bdr w:val="nil"/>
          <w:lang w:val="en-GB"/>
        </w:rPr>
        <w:t>and voicemail messages, regardless of whether these conta</w:t>
      </w:r>
      <w:r w:rsidR="00225CEC">
        <w:rPr>
          <w:rFonts w:ascii="Arial Narrow" w:eastAsia="Arial Narrow" w:hAnsi="Arial Narrow" w:cs="Arial Narrow"/>
          <w:spacing w:val="-2"/>
          <w:sz w:val="22"/>
          <w:szCs w:val="22"/>
          <w:bdr w:val="nil"/>
          <w:lang w:val="en-GB"/>
        </w:rPr>
        <w:t>in confidential information or D</w:t>
      </w:r>
      <w:r w:rsidRPr="00A65356">
        <w:rPr>
          <w:rFonts w:ascii="Arial Narrow" w:eastAsia="Arial Narrow" w:hAnsi="Arial Narrow" w:cs="Arial Narrow"/>
          <w:spacing w:val="-2"/>
          <w:sz w:val="22"/>
          <w:szCs w:val="22"/>
          <w:bdr w:val="nil"/>
          <w:lang w:val="en-GB"/>
        </w:rPr>
        <w:t>ocuments related to the Assignment</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will be mutually accepted. The same applies to other means of communication used or accepted by the other party.</w:t>
      </w:r>
    </w:p>
    <w:p w14:paraId="6D5352C5" w14:textId="6844FFF4"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and  the Contractor will not be liable towards each other for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that might ensue for one or </w:t>
      </w:r>
      <w:r w:rsidR="006F090B">
        <w:rPr>
          <w:rFonts w:ascii="Arial Narrow" w:eastAsia="Arial Narrow" w:hAnsi="Arial Narrow" w:cs="Arial Narrow"/>
          <w:spacing w:val="-2"/>
          <w:sz w:val="22"/>
          <w:szCs w:val="22"/>
          <w:bdr w:val="nil"/>
          <w:lang w:val="en-GB"/>
        </w:rPr>
        <w:t>both</w:t>
      </w:r>
      <w:r w:rsidRPr="00A65356">
        <w:rPr>
          <w:rFonts w:ascii="Arial Narrow" w:eastAsia="Arial Narrow" w:hAnsi="Arial Narrow" w:cs="Arial Narrow"/>
          <w:spacing w:val="-2"/>
          <w:sz w:val="22"/>
          <w:szCs w:val="22"/>
          <w:bdr w:val="nil"/>
          <w:lang w:val="en-GB"/>
        </w:rPr>
        <w:t xml:space="preserve"> of them, resulting from the use of electronic means of communication, networks, applications, electronic storage, or other systems, including - but not limited to </w:t>
      </w:r>
      <w:r w:rsidR="00B54C1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resulting from non-delivery or delay of delivery of electronic communication, omission</w:t>
      </w:r>
      <w:r w:rsidR="006F090B">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distortion, interception, or manipulation of electronic communication by third parties or by software/equipment used for sending, receiving or processing of electronic commu</w:t>
      </w:r>
      <w:r w:rsidR="00BE2283" w:rsidRPr="00A65356">
        <w:rPr>
          <w:rFonts w:ascii="Arial Narrow" w:eastAsia="Arial Narrow" w:hAnsi="Arial Narrow" w:cs="Arial Narrow"/>
          <w:spacing w:val="-2"/>
          <w:sz w:val="22"/>
          <w:szCs w:val="22"/>
          <w:bdr w:val="nil"/>
          <w:lang w:val="en-GB"/>
        </w:rPr>
        <w:t>nication, transmission of</w:t>
      </w:r>
      <w:r w:rsidRPr="00A65356">
        <w:rPr>
          <w:rFonts w:ascii="Arial Narrow" w:eastAsia="Arial Narrow" w:hAnsi="Arial Narrow" w:cs="Arial Narrow"/>
          <w:spacing w:val="-2"/>
          <w:sz w:val="22"/>
          <w:szCs w:val="22"/>
          <w:bdr w:val="nil"/>
          <w:lang w:val="en-GB"/>
        </w:rPr>
        <w:t xml:space="preserve"> viruses and the not, or not properly</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functioning of the telecommunication network or other resources required for electronic communication, except </w:t>
      </w:r>
      <w:r w:rsidR="006F090B">
        <w:rPr>
          <w:rFonts w:ascii="Arial Narrow" w:eastAsia="Arial Narrow" w:hAnsi="Arial Narrow" w:cs="Arial Narrow"/>
          <w:spacing w:val="-2"/>
          <w:sz w:val="22"/>
          <w:szCs w:val="22"/>
          <w:bdr w:val="nil"/>
          <w:lang w:val="en-GB"/>
        </w:rPr>
        <w:t>to the extent that</w:t>
      </w:r>
      <w:r w:rsidRPr="00A65356">
        <w:rPr>
          <w:rFonts w:ascii="Arial Narrow" w:eastAsia="Arial Narrow" w:hAnsi="Arial Narrow" w:cs="Arial Narrow"/>
          <w:spacing w:val="-2"/>
          <w:sz w:val="22"/>
          <w:szCs w:val="22"/>
          <w:bdr w:val="nil"/>
          <w:lang w:val="en-GB"/>
        </w:rPr>
        <w:t xml:space="preserve"> the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is the result of intent or gross negligence. The above also applies to the us</w:t>
      </w:r>
      <w:r w:rsidR="00181A3E" w:rsidRPr="00A65356">
        <w:rPr>
          <w:rFonts w:ascii="Arial Narrow" w:eastAsia="Arial Narrow" w:hAnsi="Arial Narrow" w:cs="Arial Narrow"/>
          <w:spacing w:val="-2"/>
          <w:sz w:val="22"/>
          <w:szCs w:val="22"/>
          <w:bdr w:val="nil"/>
          <w:lang w:val="en-GB"/>
        </w:rPr>
        <w:t>e that the Contractor</w:t>
      </w:r>
      <w:r w:rsidRPr="00A65356">
        <w:rPr>
          <w:rFonts w:ascii="Arial Narrow" w:eastAsia="Arial Narrow" w:hAnsi="Arial Narrow" w:cs="Arial Narrow"/>
          <w:spacing w:val="-2"/>
          <w:sz w:val="22"/>
          <w:szCs w:val="22"/>
          <w:bdr w:val="nil"/>
          <w:lang w:val="en-GB"/>
        </w:rPr>
        <w:t xml:space="preserve"> makes thereof in its contact with third parties.</w:t>
      </w:r>
    </w:p>
    <w:p w14:paraId="6D5352C6" w14:textId="2173F75B" w:rsidR="00790D29"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 xml:space="preserve">In addition to the previous subclause the Contractor does not accept any liability for any </w:t>
      </w:r>
      <w:r w:rsidR="00B54C13">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arisen due to or related to the electronic sending of (electronic) annual report and accounts and the digital filing thereof with the Chamber of Commerce. </w:t>
      </w:r>
    </w:p>
    <w:p w14:paraId="6D5352C7" w14:textId="2895DA66"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as well </w:t>
      </w:r>
      <w:r w:rsidR="00181A3E" w:rsidRPr="00A65356">
        <w:rPr>
          <w:rFonts w:ascii="Arial Narrow" w:eastAsia="Arial Narrow" w:hAnsi="Arial Narrow" w:cs="Arial Narrow"/>
          <w:spacing w:val="-2"/>
          <w:sz w:val="22"/>
          <w:szCs w:val="22"/>
          <w:bdr w:val="nil"/>
          <w:lang w:val="en-GB"/>
        </w:rPr>
        <w:t>as the</w:t>
      </w:r>
      <w:r w:rsidRPr="00A65356">
        <w:rPr>
          <w:rFonts w:ascii="Arial Narrow" w:eastAsia="Arial Narrow" w:hAnsi="Arial Narrow" w:cs="Arial Narrow"/>
          <w:spacing w:val="-2"/>
          <w:sz w:val="22"/>
          <w:szCs w:val="22"/>
          <w:bdr w:val="nil"/>
          <w:lang w:val="en-GB"/>
        </w:rPr>
        <w:t xml:space="preserve"> Contractor will do or omit all that can reasonably be expected from each of them to prevent the occurrence of aforesaid risks. </w:t>
      </w:r>
    </w:p>
    <w:p w14:paraId="6D5352C8" w14:textId="452ABC97" w:rsidR="00FA3A54"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data</w:t>
      </w:r>
      <w:r w:rsidR="000F47F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extracts from the sender's computer system will provide conclusive evidence of (the contents of) the electronic communication sent by the sender until proof to the contrary has been provided by the recipient. </w:t>
      </w:r>
    </w:p>
    <w:p w14:paraId="6D5352C9" w14:textId="77777777" w:rsidR="00E455B7"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6.</w:t>
      </w:r>
      <w:r w:rsidRPr="00A65356">
        <w:rPr>
          <w:rFonts w:ascii="Arial Narrow" w:eastAsia="Arial Narrow" w:hAnsi="Arial Narrow" w:cs="Arial Narrow"/>
          <w:spacing w:val="-2"/>
          <w:sz w:val="22"/>
          <w:szCs w:val="22"/>
          <w:bdr w:val="nil"/>
          <w:lang w:val="en-GB"/>
        </w:rPr>
        <w:tab/>
        <w:t>The provisions of article 11 accordingly apply.</w:t>
      </w:r>
    </w:p>
    <w:p w14:paraId="6D5352CA" w14:textId="77777777" w:rsidR="00710614" w:rsidRPr="00295C23" w:rsidRDefault="009A514D" w:rsidP="005E1369">
      <w:pPr>
        <w:tabs>
          <w:tab w:val="left" w:pos="-1440"/>
          <w:tab w:val="left" w:pos="-720"/>
        </w:tabs>
        <w:rPr>
          <w:rFonts w:ascii="Arial Narrow" w:hAnsi="Arial Narrow"/>
          <w:spacing w:val="-2"/>
          <w:sz w:val="22"/>
          <w:szCs w:val="22"/>
          <w:u w:val="single"/>
          <w:lang w:val="en-US"/>
        </w:rPr>
      </w:pPr>
    </w:p>
    <w:p w14:paraId="6D5352CB"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16. MISCELLANEOUS PROVISIONS</w:t>
      </w:r>
    </w:p>
    <w:p w14:paraId="6D5352CC" w14:textId="77777777" w:rsidR="00DB0CBC" w:rsidRPr="00295C23" w:rsidRDefault="009A514D" w:rsidP="005E1369">
      <w:pPr>
        <w:tabs>
          <w:tab w:val="left" w:pos="-1440"/>
          <w:tab w:val="left" w:pos="-720"/>
        </w:tabs>
        <w:rPr>
          <w:rFonts w:ascii="Arial Narrow" w:hAnsi="Arial Narrow"/>
          <w:spacing w:val="-2"/>
          <w:sz w:val="22"/>
          <w:szCs w:val="22"/>
          <w:lang w:val="en-US"/>
        </w:rPr>
      </w:pPr>
    </w:p>
    <w:p w14:paraId="6D5352CD" w14:textId="17D848AA"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00181A3E" w:rsidRPr="00A65356">
        <w:rPr>
          <w:rFonts w:ascii="Arial Narrow" w:eastAsia="Arial Narrow" w:hAnsi="Arial Narrow" w:cs="Arial Narrow"/>
          <w:spacing w:val="-2"/>
          <w:sz w:val="22"/>
          <w:szCs w:val="22"/>
          <w:bdr w:val="nil"/>
          <w:lang w:val="en-GB"/>
        </w:rPr>
        <w:t>If the</w:t>
      </w:r>
      <w:r w:rsidRPr="00A65356">
        <w:rPr>
          <w:rFonts w:ascii="Arial Narrow" w:eastAsia="Arial Narrow" w:hAnsi="Arial Narrow" w:cs="Arial Narrow"/>
          <w:spacing w:val="-2"/>
          <w:sz w:val="22"/>
          <w:szCs w:val="22"/>
          <w:bdr w:val="nil"/>
          <w:lang w:val="en-GB"/>
        </w:rPr>
        <w:t xml:space="preserve"> Contractor executes Work at the Client's location</w:t>
      </w:r>
      <w:r w:rsidR="000F47F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guarantee a suitable workplace, which complies with the </w:t>
      </w:r>
      <w:r w:rsidR="00181A3E" w:rsidRPr="00A65356">
        <w:rPr>
          <w:rFonts w:ascii="Arial Narrow" w:eastAsia="Arial Narrow" w:hAnsi="Arial Narrow" w:cs="Arial Narrow"/>
          <w:spacing w:val="-2"/>
          <w:sz w:val="22"/>
          <w:szCs w:val="22"/>
          <w:bdr w:val="nil"/>
          <w:lang w:val="en-GB"/>
        </w:rPr>
        <w:t xml:space="preserve">statutory </w:t>
      </w:r>
      <w:r w:rsidR="000F47F6">
        <w:rPr>
          <w:rFonts w:ascii="Arial Narrow" w:eastAsia="Arial Narrow" w:hAnsi="Arial Narrow" w:cs="Arial Narrow"/>
          <w:spacing w:val="-2"/>
          <w:sz w:val="22"/>
          <w:szCs w:val="22"/>
          <w:bdr w:val="nil"/>
          <w:lang w:val="en-GB"/>
        </w:rPr>
        <w:t>occupational health and safety</w:t>
      </w:r>
      <w:r w:rsidRPr="00A65356">
        <w:rPr>
          <w:rFonts w:ascii="Arial Narrow" w:eastAsia="Arial Narrow" w:hAnsi="Arial Narrow" w:cs="Arial Narrow"/>
          <w:spacing w:val="-2"/>
          <w:sz w:val="22"/>
          <w:szCs w:val="22"/>
          <w:bdr w:val="nil"/>
          <w:lang w:val="en-GB"/>
        </w:rPr>
        <w:t xml:space="preserve"> standards and other applicable regulations with regard to working conditio</w:t>
      </w:r>
      <w:r w:rsidR="00BE2283" w:rsidRPr="00A65356">
        <w:rPr>
          <w:rFonts w:ascii="Arial Narrow" w:eastAsia="Arial Narrow" w:hAnsi="Arial Narrow" w:cs="Arial Narrow"/>
          <w:spacing w:val="-2"/>
          <w:sz w:val="22"/>
          <w:szCs w:val="22"/>
          <w:bdr w:val="nil"/>
          <w:lang w:val="en-GB"/>
        </w:rPr>
        <w:t>ns. The Client must ensure that</w:t>
      </w:r>
      <w:r w:rsidRPr="00A65356">
        <w:rPr>
          <w:rFonts w:ascii="Arial Narrow" w:eastAsia="Arial Narrow" w:hAnsi="Arial Narrow" w:cs="Arial Narrow"/>
          <w:spacing w:val="-2"/>
          <w:sz w:val="22"/>
          <w:szCs w:val="22"/>
          <w:bdr w:val="nil"/>
          <w:lang w:val="en-GB"/>
        </w:rPr>
        <w:t xml:space="preserve"> the Contractor is in that case provided with office space and other faci</w:t>
      </w:r>
      <w:r w:rsidR="00BE2283" w:rsidRPr="00A65356">
        <w:rPr>
          <w:rFonts w:ascii="Arial Narrow" w:eastAsia="Arial Narrow" w:hAnsi="Arial Narrow" w:cs="Arial Narrow"/>
          <w:spacing w:val="-2"/>
          <w:sz w:val="22"/>
          <w:szCs w:val="22"/>
          <w:bdr w:val="nil"/>
          <w:lang w:val="en-GB"/>
        </w:rPr>
        <w:t>lities, which in the opinion of</w:t>
      </w:r>
      <w:r w:rsidRPr="00A65356">
        <w:rPr>
          <w:rFonts w:ascii="Arial Narrow" w:eastAsia="Arial Narrow" w:hAnsi="Arial Narrow" w:cs="Arial Narrow"/>
          <w:spacing w:val="-2"/>
          <w:sz w:val="22"/>
          <w:szCs w:val="22"/>
          <w:bdr w:val="nil"/>
          <w:lang w:val="en-GB"/>
        </w:rPr>
        <w:t xml:space="preserve"> the Contractor are necessary or useful for the performance of the Agreement</w:t>
      </w:r>
      <w:r w:rsidR="000F47F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which comply with all (statutory) requirements to be set for this. With regard to (computer) facilities made available, the Client is obliged to ensure continuity inter alia by means of adequate back-up, security and virus control procedures. The Contractor will apply virus control procedures </w:t>
      </w:r>
      <w:r w:rsidR="00181A3E" w:rsidRPr="00A65356">
        <w:rPr>
          <w:rFonts w:ascii="Arial Narrow" w:eastAsia="Arial Narrow" w:hAnsi="Arial Narrow" w:cs="Arial Narrow"/>
          <w:spacing w:val="-2"/>
          <w:sz w:val="22"/>
          <w:szCs w:val="22"/>
          <w:bdr w:val="nil"/>
          <w:lang w:val="en-GB"/>
        </w:rPr>
        <w:t>when the</w:t>
      </w:r>
      <w:r w:rsidRPr="00A65356">
        <w:rPr>
          <w:rFonts w:ascii="Arial Narrow" w:eastAsia="Arial Narrow" w:hAnsi="Arial Narrow" w:cs="Arial Narrow"/>
          <w:spacing w:val="-2"/>
          <w:sz w:val="22"/>
          <w:szCs w:val="22"/>
          <w:bdr w:val="nil"/>
          <w:lang w:val="en-GB"/>
        </w:rPr>
        <w:t xml:space="preserve"> Contractor makes use of the Client's facilities.</w:t>
      </w:r>
    </w:p>
    <w:p w14:paraId="6D5352CE" w14:textId="1E29B8A0"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ab/>
        <w:t xml:space="preserve">The Client will not employ or approach Employees involved in the execution of the Work, to </w:t>
      </w:r>
      <w:r w:rsidR="000F47F6">
        <w:rPr>
          <w:rFonts w:ascii="Arial Narrow" w:eastAsia="Arial Narrow" w:hAnsi="Arial Narrow" w:cs="Arial Narrow"/>
          <w:spacing w:val="-2"/>
          <w:sz w:val="22"/>
          <w:szCs w:val="22"/>
          <w:bdr w:val="nil"/>
          <w:lang w:val="en-GB"/>
        </w:rPr>
        <w:t>take up</w:t>
      </w:r>
      <w:r w:rsidR="000F47F6"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employment </w:t>
      </w:r>
      <w:r w:rsidR="000F47F6">
        <w:rPr>
          <w:rFonts w:ascii="Arial Narrow" w:eastAsia="Arial Narrow" w:hAnsi="Arial Narrow" w:cs="Arial Narrow"/>
          <w:spacing w:val="-2"/>
          <w:sz w:val="22"/>
          <w:szCs w:val="22"/>
          <w:bdr w:val="nil"/>
          <w:lang w:val="en-GB"/>
        </w:rPr>
        <w:t>with</w:t>
      </w:r>
      <w:r w:rsidR="000F47F6"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the Client, whether or not temporarily, directly or indirectly, </w:t>
      </w:r>
      <w:r w:rsidR="000F47F6">
        <w:rPr>
          <w:rFonts w:ascii="Arial Narrow" w:eastAsia="Arial Narrow" w:hAnsi="Arial Narrow" w:cs="Arial Narrow"/>
          <w:spacing w:val="-2"/>
          <w:sz w:val="22"/>
          <w:szCs w:val="22"/>
          <w:bdr w:val="nil"/>
          <w:lang w:val="en-GB"/>
        </w:rPr>
        <w:t>or</w:t>
      </w:r>
      <w:r w:rsidRPr="00A65356">
        <w:rPr>
          <w:rFonts w:ascii="Arial Narrow" w:eastAsia="Arial Narrow" w:hAnsi="Arial Narrow" w:cs="Arial Narrow"/>
          <w:spacing w:val="-2"/>
          <w:sz w:val="22"/>
          <w:szCs w:val="22"/>
          <w:bdr w:val="nil"/>
          <w:lang w:val="en-GB"/>
        </w:rPr>
        <w:t xml:space="preserve"> to execute work for the benefit of the Client, </w:t>
      </w:r>
      <w:r w:rsidR="000F47F6" w:rsidRPr="00A65356">
        <w:rPr>
          <w:rFonts w:ascii="Arial Narrow" w:eastAsia="Arial Narrow" w:hAnsi="Arial Narrow" w:cs="Arial Narrow"/>
          <w:spacing w:val="-2"/>
          <w:sz w:val="22"/>
          <w:szCs w:val="22"/>
          <w:bdr w:val="nil"/>
          <w:lang w:val="en-GB"/>
        </w:rPr>
        <w:t>directly or indirectly</w:t>
      </w:r>
      <w:r w:rsidR="000F47F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whether or not in salaried employment, during the term of the Agreement or any extension thereof and during 12 months thereafter. </w:t>
      </w:r>
    </w:p>
    <w:p w14:paraId="6D5352CF" w14:textId="730C6FC5" w:rsidR="00EF24D7" w:rsidRDefault="00A514B4" w:rsidP="003919D5">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These general terms and conditions have been drawn up in Dutch as well as the English language. In the event of a difference or conflict between the English and the Dutch text</w:t>
      </w:r>
      <w:r w:rsidR="009F6E3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Dutch text will be binding. </w:t>
      </w:r>
    </w:p>
    <w:p w14:paraId="4569A6B2" w14:textId="2EFB34E2" w:rsidR="008E03E0" w:rsidRPr="00295C23" w:rsidRDefault="008E03E0" w:rsidP="008E03E0">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b/>
          <w:bCs/>
          <w:spacing w:val="-2"/>
          <w:sz w:val="22"/>
          <w:szCs w:val="22"/>
          <w:bdr w:val="nil"/>
          <w:lang w:val="en-GB"/>
        </w:rPr>
        <w:t>.</w:t>
      </w:r>
      <w:r w:rsidRPr="00A65356">
        <w:rPr>
          <w:rFonts w:ascii="Arial Narrow" w:eastAsia="Arial Narrow" w:hAnsi="Arial Narrow" w:cs="Arial Narrow"/>
          <w:spacing w:val="-2"/>
          <w:sz w:val="22"/>
          <w:szCs w:val="22"/>
          <w:bdr w:val="nil"/>
          <w:lang w:val="en-GB"/>
        </w:rPr>
        <w:tab/>
        <w:t xml:space="preserve">The provisions in the Assignment, which must expressly or by their nature remain in force after the end or the termination of the Assignment, will remain in force after the end or termination, including articles 6, 8, 9, 11, </w:t>
      </w:r>
      <w:r w:rsidRPr="00323C73">
        <w:rPr>
          <w:rFonts w:ascii="Arial Narrow" w:eastAsia="Arial Narrow" w:hAnsi="Arial Narrow" w:cs="Arial Narrow"/>
          <w:spacing w:val="-2"/>
          <w:sz w:val="22"/>
          <w:szCs w:val="22"/>
          <w:bdr w:val="nil"/>
          <w:lang w:val="en-GB"/>
        </w:rPr>
        <w:t>sub clause 2 and article 17</w:t>
      </w:r>
      <w:r w:rsidRPr="00A65356">
        <w:rPr>
          <w:rFonts w:ascii="Arial Narrow" w:eastAsia="Arial Narrow" w:hAnsi="Arial Narrow" w:cs="Arial Narrow"/>
          <w:spacing w:val="-2"/>
          <w:sz w:val="22"/>
          <w:szCs w:val="22"/>
          <w:bdr w:val="nil"/>
          <w:lang w:val="en-GB"/>
        </w:rPr>
        <w:t>.</w:t>
      </w:r>
    </w:p>
    <w:p w14:paraId="30E467AA" w14:textId="77777777" w:rsidR="008E03E0" w:rsidRPr="00295C23" w:rsidRDefault="008E03E0" w:rsidP="003919D5">
      <w:pPr>
        <w:tabs>
          <w:tab w:val="left" w:pos="-1440"/>
          <w:tab w:val="left" w:pos="-720"/>
        </w:tabs>
        <w:ind w:left="705" w:hanging="705"/>
        <w:jc w:val="both"/>
        <w:rPr>
          <w:rFonts w:ascii="Arial Narrow" w:hAnsi="Arial Narrow"/>
          <w:spacing w:val="-2"/>
          <w:sz w:val="22"/>
          <w:szCs w:val="22"/>
          <w:lang w:val="en-US"/>
        </w:rPr>
      </w:pPr>
    </w:p>
    <w:p w14:paraId="6D5352D0" w14:textId="77777777" w:rsidR="00FA3A54" w:rsidRPr="00295C23" w:rsidRDefault="009A514D" w:rsidP="003919D5">
      <w:pPr>
        <w:tabs>
          <w:tab w:val="left" w:pos="-1440"/>
          <w:tab w:val="left" w:pos="-720"/>
        </w:tabs>
        <w:jc w:val="both"/>
        <w:rPr>
          <w:rFonts w:ascii="Arial Narrow" w:hAnsi="Arial Narrow"/>
          <w:spacing w:val="-2"/>
          <w:sz w:val="22"/>
          <w:szCs w:val="22"/>
          <w:lang w:val="en-US"/>
        </w:rPr>
      </w:pPr>
    </w:p>
    <w:p w14:paraId="6D5352D1"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17. APPLICABLE LAW AND CHOICE OF FORUM</w:t>
      </w:r>
    </w:p>
    <w:p w14:paraId="6D5352D2" w14:textId="77777777" w:rsidR="00DB0CBC" w:rsidRPr="00295C23" w:rsidRDefault="009A514D" w:rsidP="005E1369">
      <w:pPr>
        <w:tabs>
          <w:tab w:val="left" w:pos="-1440"/>
          <w:tab w:val="left" w:pos="-720"/>
        </w:tabs>
        <w:rPr>
          <w:rFonts w:ascii="Arial Narrow" w:hAnsi="Arial Narrow"/>
          <w:spacing w:val="-2"/>
          <w:sz w:val="22"/>
          <w:szCs w:val="22"/>
          <w:u w:val="single"/>
          <w:lang w:val="en-US"/>
        </w:rPr>
      </w:pPr>
    </w:p>
    <w:p w14:paraId="6D5352D3" w14:textId="77777777" w:rsidR="008E7812" w:rsidRPr="00295C23" w:rsidRDefault="00A514B4" w:rsidP="003919D5">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Agreement is governed by Dutch law.</w:t>
      </w:r>
    </w:p>
    <w:p w14:paraId="6D5352D4" w14:textId="419C851D" w:rsidR="008E7812" w:rsidRPr="00295C23" w:rsidRDefault="00A514B4" w:rsidP="003919D5">
      <w:pPr>
        <w:tabs>
          <w:tab w:val="left" w:pos="-1440"/>
          <w:tab w:val="left" w:pos="-720"/>
        </w:tabs>
        <w:ind w:left="709" w:hanging="709"/>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ab/>
        <w:t xml:space="preserve">All disputes will be resolved by the </w:t>
      </w:r>
      <w:r w:rsidR="00BF3719">
        <w:rPr>
          <w:rFonts w:ascii="Arial Narrow" w:eastAsia="Arial Narrow" w:hAnsi="Arial Narrow" w:cs="Arial Narrow"/>
          <w:spacing w:val="-2"/>
          <w:sz w:val="22"/>
          <w:szCs w:val="22"/>
          <w:bdr w:val="nil"/>
          <w:lang w:val="en-GB"/>
        </w:rPr>
        <w:t xml:space="preserve">competent </w:t>
      </w:r>
      <w:r w:rsidRPr="00A65356">
        <w:rPr>
          <w:rFonts w:ascii="Arial Narrow" w:eastAsia="Arial Narrow" w:hAnsi="Arial Narrow" w:cs="Arial Narrow"/>
          <w:spacing w:val="-2"/>
          <w:sz w:val="22"/>
          <w:szCs w:val="22"/>
          <w:bdr w:val="nil"/>
          <w:lang w:val="en-GB"/>
        </w:rPr>
        <w:t xml:space="preserve">court in the district in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is established. </w:t>
      </w:r>
    </w:p>
    <w:p w14:paraId="6D5352D5" w14:textId="2CAB8776"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provisions of subclause</w:t>
      </w:r>
      <w:r w:rsidR="00BF3719">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1 and 2 of this article will not affect the possibility on the part of the Client to submit a dispute to the Disputes Board and/or to submit a complaint to the Contractor personally, the Accountancy Division (disciplinary </w:t>
      </w:r>
      <w:r w:rsidR="009F6E31">
        <w:rPr>
          <w:rFonts w:ascii="Arial Narrow" w:eastAsia="Arial Narrow" w:hAnsi="Arial Narrow" w:cs="Arial Narrow"/>
          <w:spacing w:val="-2"/>
          <w:sz w:val="22"/>
          <w:szCs w:val="22"/>
          <w:bdr w:val="nil"/>
          <w:lang w:val="en-GB"/>
        </w:rPr>
        <w:t>law</w:t>
      </w:r>
      <w:r w:rsidRPr="00A65356">
        <w:rPr>
          <w:rFonts w:ascii="Arial Narrow" w:eastAsia="Arial Narrow" w:hAnsi="Arial Narrow" w:cs="Arial Narrow"/>
          <w:spacing w:val="-2"/>
          <w:sz w:val="22"/>
          <w:szCs w:val="22"/>
          <w:bdr w:val="nil"/>
          <w:lang w:val="en-GB"/>
        </w:rPr>
        <w:t>) or the Complaints Committee (right of complaint).</w:t>
      </w:r>
    </w:p>
    <w:p w14:paraId="6D5352D6" w14:textId="77777777" w:rsidR="00FA3A54" w:rsidRPr="00295C23" w:rsidRDefault="009A514D" w:rsidP="003919D5">
      <w:pPr>
        <w:tabs>
          <w:tab w:val="left" w:pos="-1440"/>
          <w:tab w:val="left" w:pos="-720"/>
        </w:tabs>
        <w:jc w:val="both"/>
        <w:rPr>
          <w:rFonts w:ascii="Arial Narrow" w:hAnsi="Arial Narrow"/>
          <w:spacing w:val="-2"/>
          <w:sz w:val="22"/>
          <w:szCs w:val="22"/>
          <w:u w:val="single"/>
          <w:lang w:val="en-US"/>
        </w:rPr>
      </w:pPr>
    </w:p>
    <w:p w14:paraId="6D5352D7" w14:textId="5B7EE490"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 xml:space="preserve">Article 18. REPAIR CLAUSE </w:t>
      </w:r>
    </w:p>
    <w:p w14:paraId="6D5352D8" w14:textId="38E5AA95"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any provisions of these general terms and conditions or </w:t>
      </w:r>
      <w:r w:rsidR="00BF3719">
        <w:rPr>
          <w:rFonts w:ascii="Arial Narrow" w:eastAsia="Arial Narrow" w:hAnsi="Arial Narrow" w:cs="Arial Narrow"/>
          <w:spacing w:val="-2"/>
          <w:sz w:val="22"/>
          <w:szCs w:val="22"/>
          <w:bdr w:val="nil"/>
          <w:lang w:val="en-GB"/>
        </w:rPr>
        <w:t>of</w:t>
      </w:r>
      <w:r w:rsidR="00BF371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the underlying Assignment/Agreement might be wholly or in part null and void and/or invalid and/or unenforceable</w:t>
      </w:r>
      <w:r w:rsidR="00181A3E" w:rsidRPr="00A65356">
        <w:rPr>
          <w:rFonts w:ascii="Arial Narrow" w:eastAsia="Arial Narrow" w:hAnsi="Arial Narrow" w:cs="Arial Narrow"/>
          <w:spacing w:val="-2"/>
          <w:sz w:val="22"/>
          <w:szCs w:val="22"/>
          <w:bdr w:val="nil"/>
          <w:lang w:val="en-GB"/>
        </w:rPr>
        <w:t xml:space="preserve"> as</w:t>
      </w:r>
      <w:r w:rsidRPr="00A65356">
        <w:rPr>
          <w:rFonts w:ascii="Arial Narrow" w:eastAsia="Arial Narrow" w:hAnsi="Arial Narrow" w:cs="Arial Narrow"/>
          <w:spacing w:val="-2"/>
          <w:sz w:val="22"/>
          <w:szCs w:val="22"/>
          <w:bdr w:val="nil"/>
          <w:lang w:val="en-GB"/>
        </w:rPr>
        <w:t xml:space="preserve"> a result of any statutory regulation, judicial decision, or </w:t>
      </w:r>
      <w:r w:rsidR="00BF3719" w:rsidRPr="00A65356">
        <w:rPr>
          <w:rFonts w:ascii="Arial Narrow" w:eastAsia="Arial Narrow" w:hAnsi="Arial Narrow" w:cs="Arial Narrow"/>
          <w:spacing w:val="-2"/>
          <w:sz w:val="22"/>
          <w:szCs w:val="22"/>
          <w:bdr w:val="nil"/>
          <w:lang w:val="en-GB"/>
        </w:rPr>
        <w:t>otherwise</w:t>
      </w:r>
      <w:r w:rsidR="00BF3719">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this will have no consequences whatsoever for the validity of all other provisions of these general terms and conditions or the underlying Assignment/Agreement.</w:t>
      </w:r>
    </w:p>
    <w:p w14:paraId="6D5352D9" w14:textId="61DFE669"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any provision in the Assignment or any part of the Assignment</w:t>
      </w:r>
      <w:r w:rsidR="00BF3719">
        <w:rPr>
          <w:rFonts w:ascii="Arial Narrow" w:eastAsia="Arial Narrow" w:hAnsi="Arial Narrow" w:cs="Arial Narrow"/>
          <w:spacing w:val="-2"/>
          <w:sz w:val="22"/>
          <w:szCs w:val="22"/>
          <w:bdr w:val="nil"/>
          <w:lang w:val="en-GB"/>
        </w:rPr>
        <w:t xml:space="preserve"> cannot be relied on</w:t>
      </w:r>
      <w:r w:rsidR="009F6E31">
        <w:rPr>
          <w:rFonts w:ascii="Arial Narrow" w:eastAsia="Arial Narrow" w:hAnsi="Arial Narrow" w:cs="Arial Narrow"/>
          <w:spacing w:val="-2"/>
          <w:sz w:val="22"/>
          <w:szCs w:val="22"/>
          <w:bdr w:val="nil"/>
          <w:lang w:val="en-GB"/>
        </w:rPr>
        <w:t xml:space="preserve"> in law</w:t>
      </w:r>
      <w:r w:rsidR="00BF371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remaining part of the Assignment will remain in full </w:t>
      </w:r>
      <w:r w:rsidR="00BF3719">
        <w:rPr>
          <w:rFonts w:ascii="Arial Narrow" w:eastAsia="Arial Narrow" w:hAnsi="Arial Narrow" w:cs="Arial Narrow"/>
          <w:spacing w:val="-2"/>
          <w:sz w:val="22"/>
          <w:szCs w:val="22"/>
          <w:bdr w:val="nil"/>
          <w:lang w:val="en-GB"/>
        </w:rPr>
        <w:t>force</w:t>
      </w:r>
      <w:r w:rsidRPr="00A65356">
        <w:rPr>
          <w:rFonts w:ascii="Arial Narrow" w:eastAsia="Arial Narrow" w:hAnsi="Arial Narrow" w:cs="Arial Narrow"/>
          <w:spacing w:val="-2"/>
          <w:sz w:val="22"/>
          <w:szCs w:val="22"/>
          <w:bdr w:val="nil"/>
          <w:lang w:val="en-GB"/>
        </w:rPr>
        <w:t xml:space="preserve">, always provided that provisions in the part which </w:t>
      </w:r>
      <w:r w:rsidR="00BF3719">
        <w:rPr>
          <w:rFonts w:ascii="Arial Narrow" w:eastAsia="Arial Narrow" w:hAnsi="Arial Narrow" w:cs="Arial Narrow"/>
          <w:spacing w:val="-2"/>
          <w:sz w:val="22"/>
          <w:szCs w:val="22"/>
          <w:bdr w:val="nil"/>
          <w:lang w:val="en-GB"/>
        </w:rPr>
        <w:t>cannot be relied on</w:t>
      </w:r>
      <w:r w:rsidRPr="00A65356">
        <w:rPr>
          <w:rFonts w:ascii="Arial Narrow" w:eastAsia="Arial Narrow" w:hAnsi="Arial Narrow" w:cs="Arial Narrow"/>
          <w:spacing w:val="-2"/>
          <w:sz w:val="22"/>
          <w:szCs w:val="22"/>
          <w:bdr w:val="nil"/>
          <w:lang w:val="en-GB"/>
        </w:rPr>
        <w:t xml:space="preserve"> will be deemed to </w:t>
      </w:r>
      <w:r w:rsidRPr="00A65356">
        <w:rPr>
          <w:rFonts w:ascii="Arial Narrow" w:eastAsia="Arial Narrow" w:hAnsi="Arial Narrow" w:cs="Arial Narrow"/>
          <w:spacing w:val="-2"/>
          <w:sz w:val="22"/>
          <w:szCs w:val="22"/>
          <w:bdr w:val="nil"/>
          <w:lang w:val="en-GB"/>
        </w:rPr>
        <w:lastRenderedPageBreak/>
        <w:t xml:space="preserve">have been adjusted in such a manner that reliance thereon will be possible, whereby the intention of parties with regard to the </w:t>
      </w:r>
      <w:r w:rsidR="000D4A72" w:rsidRPr="00A65356">
        <w:rPr>
          <w:rFonts w:ascii="Arial Narrow" w:eastAsia="Arial Narrow" w:hAnsi="Arial Narrow" w:cs="Arial Narrow"/>
          <w:spacing w:val="-2"/>
          <w:sz w:val="22"/>
          <w:szCs w:val="22"/>
          <w:bdr w:val="nil"/>
          <w:lang w:val="en-GB"/>
        </w:rPr>
        <w:t>original provision or original</w:t>
      </w:r>
      <w:r w:rsidRPr="00A65356">
        <w:rPr>
          <w:rFonts w:ascii="Arial Narrow" w:eastAsia="Arial Narrow" w:hAnsi="Arial Narrow" w:cs="Arial Narrow"/>
          <w:spacing w:val="-2"/>
          <w:sz w:val="22"/>
          <w:szCs w:val="22"/>
          <w:bdr w:val="nil"/>
          <w:lang w:val="en-GB"/>
        </w:rPr>
        <w:t xml:space="preserve"> part will</w:t>
      </w:r>
      <w:r w:rsidR="000D4A72" w:rsidRPr="00A65356">
        <w:rPr>
          <w:rFonts w:ascii="Arial Narrow" w:eastAsia="Arial Narrow" w:hAnsi="Arial Narrow" w:cs="Arial Narrow"/>
          <w:spacing w:val="-2"/>
          <w:sz w:val="22"/>
          <w:szCs w:val="22"/>
          <w:bdr w:val="nil"/>
          <w:lang w:val="en-GB"/>
        </w:rPr>
        <w:t xml:space="preserve"> remain in existence as </w:t>
      </w:r>
      <w:r w:rsidR="00BF3719">
        <w:rPr>
          <w:rFonts w:ascii="Arial Narrow" w:eastAsia="Arial Narrow" w:hAnsi="Arial Narrow" w:cs="Arial Narrow"/>
          <w:spacing w:val="-2"/>
          <w:sz w:val="22"/>
          <w:szCs w:val="22"/>
          <w:bdr w:val="nil"/>
          <w:lang w:val="en-GB"/>
        </w:rPr>
        <w:t>much</w:t>
      </w:r>
      <w:r w:rsidR="00BF371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as possible.</w:t>
      </w:r>
    </w:p>
    <w:p w14:paraId="6D5352DB" w14:textId="33C53DE6" w:rsidR="008E7812" w:rsidRPr="00A65356" w:rsidRDefault="00A514B4" w:rsidP="005E1369">
      <w:pPr>
        <w:tabs>
          <w:tab w:val="left" w:pos="-1440"/>
          <w:tab w:val="left" w:pos="-720"/>
        </w:tabs>
        <w:rPr>
          <w:rFonts w:ascii="Arial Narrow" w:hAnsi="Arial Narrow"/>
          <w:b/>
          <w:spacing w:val="-2"/>
          <w:sz w:val="22"/>
          <w:szCs w:val="22"/>
        </w:rPr>
      </w:pPr>
      <w:r w:rsidRPr="00A65356">
        <w:rPr>
          <w:rFonts w:ascii="Arial Narrow" w:hAnsi="Arial Narrow"/>
          <w:b/>
          <w:spacing w:val="-2"/>
          <w:sz w:val="22"/>
          <w:szCs w:val="22"/>
        </w:rPr>
        <w:t>[●]</w:t>
      </w:r>
    </w:p>
    <w:sectPr w:rsidR="008E7812" w:rsidRPr="00A65356" w:rsidSect="00DB0CBC">
      <w:head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9D867" w14:textId="77777777" w:rsidR="00390FB2" w:rsidRDefault="00390FB2">
      <w:r>
        <w:separator/>
      </w:r>
    </w:p>
  </w:endnote>
  <w:endnote w:type="continuationSeparator" w:id="0">
    <w:p w14:paraId="57F2AC4F" w14:textId="77777777" w:rsidR="00390FB2" w:rsidRDefault="0039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22537" w14:textId="77777777" w:rsidR="00390FB2" w:rsidRDefault="00390FB2">
      <w:r>
        <w:separator/>
      </w:r>
    </w:p>
  </w:footnote>
  <w:footnote w:type="continuationSeparator" w:id="0">
    <w:p w14:paraId="79B1F017" w14:textId="77777777" w:rsidR="00390FB2" w:rsidRDefault="00390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52E0" w14:textId="594DA4EC" w:rsidR="00771AA2" w:rsidRDefault="009A514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EA5"/>
    <w:multiLevelType w:val="hybridMultilevel"/>
    <w:tmpl w:val="51769ADE"/>
    <w:lvl w:ilvl="0" w:tplc="D1809A5E">
      <w:start w:val="3"/>
      <w:numFmt w:val="decimal"/>
      <w:lvlText w:val="%1."/>
      <w:lvlJc w:val="left"/>
      <w:pPr>
        <w:tabs>
          <w:tab w:val="num" w:pos="720"/>
        </w:tabs>
        <w:ind w:left="720" w:hanging="360"/>
      </w:pPr>
      <w:rPr>
        <w:rFonts w:hint="default"/>
      </w:rPr>
    </w:lvl>
    <w:lvl w:ilvl="1" w:tplc="7B1436C4" w:tentative="1">
      <w:start w:val="1"/>
      <w:numFmt w:val="lowerLetter"/>
      <w:lvlText w:val="%2."/>
      <w:lvlJc w:val="left"/>
      <w:pPr>
        <w:tabs>
          <w:tab w:val="num" w:pos="1440"/>
        </w:tabs>
        <w:ind w:left="1440" w:hanging="360"/>
      </w:pPr>
    </w:lvl>
    <w:lvl w:ilvl="2" w:tplc="5C5241A0" w:tentative="1">
      <w:start w:val="1"/>
      <w:numFmt w:val="lowerRoman"/>
      <w:lvlText w:val="%3."/>
      <w:lvlJc w:val="right"/>
      <w:pPr>
        <w:tabs>
          <w:tab w:val="num" w:pos="2160"/>
        </w:tabs>
        <w:ind w:left="2160" w:hanging="180"/>
      </w:pPr>
    </w:lvl>
    <w:lvl w:ilvl="3" w:tplc="E6D4E644" w:tentative="1">
      <w:start w:val="1"/>
      <w:numFmt w:val="decimal"/>
      <w:lvlText w:val="%4."/>
      <w:lvlJc w:val="left"/>
      <w:pPr>
        <w:tabs>
          <w:tab w:val="num" w:pos="2880"/>
        </w:tabs>
        <w:ind w:left="2880" w:hanging="360"/>
      </w:pPr>
    </w:lvl>
    <w:lvl w:ilvl="4" w:tplc="58F8BD48" w:tentative="1">
      <w:start w:val="1"/>
      <w:numFmt w:val="lowerLetter"/>
      <w:lvlText w:val="%5."/>
      <w:lvlJc w:val="left"/>
      <w:pPr>
        <w:tabs>
          <w:tab w:val="num" w:pos="3600"/>
        </w:tabs>
        <w:ind w:left="3600" w:hanging="360"/>
      </w:pPr>
    </w:lvl>
    <w:lvl w:ilvl="5" w:tplc="EAB4A394" w:tentative="1">
      <w:start w:val="1"/>
      <w:numFmt w:val="lowerRoman"/>
      <w:lvlText w:val="%6."/>
      <w:lvlJc w:val="right"/>
      <w:pPr>
        <w:tabs>
          <w:tab w:val="num" w:pos="4320"/>
        </w:tabs>
        <w:ind w:left="4320" w:hanging="180"/>
      </w:pPr>
    </w:lvl>
    <w:lvl w:ilvl="6" w:tplc="E83E0EA8" w:tentative="1">
      <w:start w:val="1"/>
      <w:numFmt w:val="decimal"/>
      <w:lvlText w:val="%7."/>
      <w:lvlJc w:val="left"/>
      <w:pPr>
        <w:tabs>
          <w:tab w:val="num" w:pos="5040"/>
        </w:tabs>
        <w:ind w:left="5040" w:hanging="360"/>
      </w:pPr>
    </w:lvl>
    <w:lvl w:ilvl="7" w:tplc="C8223AA0" w:tentative="1">
      <w:start w:val="1"/>
      <w:numFmt w:val="lowerLetter"/>
      <w:lvlText w:val="%8."/>
      <w:lvlJc w:val="left"/>
      <w:pPr>
        <w:tabs>
          <w:tab w:val="num" w:pos="5760"/>
        </w:tabs>
        <w:ind w:left="5760" w:hanging="360"/>
      </w:pPr>
    </w:lvl>
    <w:lvl w:ilvl="8" w:tplc="80B88614" w:tentative="1">
      <w:start w:val="1"/>
      <w:numFmt w:val="lowerRoman"/>
      <w:lvlText w:val="%9."/>
      <w:lvlJc w:val="right"/>
      <w:pPr>
        <w:tabs>
          <w:tab w:val="num" w:pos="6480"/>
        </w:tabs>
        <w:ind w:left="6480" w:hanging="180"/>
      </w:pPr>
    </w:lvl>
  </w:abstractNum>
  <w:abstractNum w:abstractNumId="1">
    <w:nsid w:val="141F16A4"/>
    <w:multiLevelType w:val="singleLevel"/>
    <w:tmpl w:val="7C80C9F2"/>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
    <w:nsid w:val="16A43BF4"/>
    <w:multiLevelType w:val="hybridMultilevel"/>
    <w:tmpl w:val="15AE07F4"/>
    <w:lvl w:ilvl="0" w:tplc="E91ED2C2">
      <w:start w:val="2"/>
      <w:numFmt w:val="decimal"/>
      <w:lvlText w:val="%1."/>
      <w:lvlJc w:val="left"/>
      <w:pPr>
        <w:tabs>
          <w:tab w:val="num" w:pos="720"/>
        </w:tabs>
        <w:ind w:left="720" w:hanging="360"/>
      </w:pPr>
      <w:rPr>
        <w:rFonts w:hint="default"/>
      </w:rPr>
    </w:lvl>
    <w:lvl w:ilvl="1" w:tplc="E2D4994A" w:tentative="1">
      <w:start w:val="1"/>
      <w:numFmt w:val="lowerLetter"/>
      <w:lvlText w:val="%2."/>
      <w:lvlJc w:val="left"/>
      <w:pPr>
        <w:tabs>
          <w:tab w:val="num" w:pos="1440"/>
        </w:tabs>
        <w:ind w:left="1440" w:hanging="360"/>
      </w:pPr>
    </w:lvl>
    <w:lvl w:ilvl="2" w:tplc="2C10DF74" w:tentative="1">
      <w:start w:val="1"/>
      <w:numFmt w:val="lowerRoman"/>
      <w:lvlText w:val="%3."/>
      <w:lvlJc w:val="right"/>
      <w:pPr>
        <w:tabs>
          <w:tab w:val="num" w:pos="2160"/>
        </w:tabs>
        <w:ind w:left="2160" w:hanging="180"/>
      </w:pPr>
    </w:lvl>
    <w:lvl w:ilvl="3" w:tplc="1734A97C" w:tentative="1">
      <w:start w:val="1"/>
      <w:numFmt w:val="decimal"/>
      <w:lvlText w:val="%4."/>
      <w:lvlJc w:val="left"/>
      <w:pPr>
        <w:tabs>
          <w:tab w:val="num" w:pos="2880"/>
        </w:tabs>
        <w:ind w:left="2880" w:hanging="360"/>
      </w:pPr>
    </w:lvl>
    <w:lvl w:ilvl="4" w:tplc="69DA4CA8" w:tentative="1">
      <w:start w:val="1"/>
      <w:numFmt w:val="lowerLetter"/>
      <w:lvlText w:val="%5."/>
      <w:lvlJc w:val="left"/>
      <w:pPr>
        <w:tabs>
          <w:tab w:val="num" w:pos="3600"/>
        </w:tabs>
        <w:ind w:left="3600" w:hanging="360"/>
      </w:pPr>
    </w:lvl>
    <w:lvl w:ilvl="5" w:tplc="5B787812" w:tentative="1">
      <w:start w:val="1"/>
      <w:numFmt w:val="lowerRoman"/>
      <w:lvlText w:val="%6."/>
      <w:lvlJc w:val="right"/>
      <w:pPr>
        <w:tabs>
          <w:tab w:val="num" w:pos="4320"/>
        </w:tabs>
        <w:ind w:left="4320" w:hanging="180"/>
      </w:pPr>
    </w:lvl>
    <w:lvl w:ilvl="6" w:tplc="C9C89C4A" w:tentative="1">
      <w:start w:val="1"/>
      <w:numFmt w:val="decimal"/>
      <w:lvlText w:val="%7."/>
      <w:lvlJc w:val="left"/>
      <w:pPr>
        <w:tabs>
          <w:tab w:val="num" w:pos="5040"/>
        </w:tabs>
        <w:ind w:left="5040" w:hanging="360"/>
      </w:pPr>
    </w:lvl>
    <w:lvl w:ilvl="7" w:tplc="61F2D854" w:tentative="1">
      <w:start w:val="1"/>
      <w:numFmt w:val="lowerLetter"/>
      <w:lvlText w:val="%8."/>
      <w:lvlJc w:val="left"/>
      <w:pPr>
        <w:tabs>
          <w:tab w:val="num" w:pos="5760"/>
        </w:tabs>
        <w:ind w:left="5760" w:hanging="360"/>
      </w:pPr>
    </w:lvl>
    <w:lvl w:ilvl="8" w:tplc="CA3299BE" w:tentative="1">
      <w:start w:val="1"/>
      <w:numFmt w:val="lowerRoman"/>
      <w:lvlText w:val="%9."/>
      <w:lvlJc w:val="right"/>
      <w:pPr>
        <w:tabs>
          <w:tab w:val="num" w:pos="6480"/>
        </w:tabs>
        <w:ind w:left="6480" w:hanging="180"/>
      </w:pPr>
    </w:lvl>
  </w:abstractNum>
  <w:abstractNum w:abstractNumId="3">
    <w:nsid w:val="1DD703B3"/>
    <w:multiLevelType w:val="singleLevel"/>
    <w:tmpl w:val="F0EAC2D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4">
    <w:nsid w:val="324124C8"/>
    <w:multiLevelType w:val="hybridMultilevel"/>
    <w:tmpl w:val="D8141A06"/>
    <w:lvl w:ilvl="0" w:tplc="543255B6">
      <w:start w:val="2"/>
      <w:numFmt w:val="decimal"/>
      <w:lvlText w:val="%1."/>
      <w:lvlJc w:val="left"/>
      <w:pPr>
        <w:tabs>
          <w:tab w:val="num" w:pos="720"/>
        </w:tabs>
        <w:ind w:left="720" w:hanging="360"/>
      </w:pPr>
      <w:rPr>
        <w:rFonts w:hint="default"/>
      </w:rPr>
    </w:lvl>
    <w:lvl w:ilvl="1" w:tplc="88D26B34" w:tentative="1">
      <w:start w:val="1"/>
      <w:numFmt w:val="lowerLetter"/>
      <w:lvlText w:val="%2."/>
      <w:lvlJc w:val="left"/>
      <w:pPr>
        <w:tabs>
          <w:tab w:val="num" w:pos="1440"/>
        </w:tabs>
        <w:ind w:left="1440" w:hanging="360"/>
      </w:pPr>
    </w:lvl>
    <w:lvl w:ilvl="2" w:tplc="43BA9046" w:tentative="1">
      <w:start w:val="1"/>
      <w:numFmt w:val="lowerRoman"/>
      <w:lvlText w:val="%3."/>
      <w:lvlJc w:val="right"/>
      <w:pPr>
        <w:tabs>
          <w:tab w:val="num" w:pos="2160"/>
        </w:tabs>
        <w:ind w:left="2160" w:hanging="180"/>
      </w:pPr>
    </w:lvl>
    <w:lvl w:ilvl="3" w:tplc="4718E52C" w:tentative="1">
      <w:start w:val="1"/>
      <w:numFmt w:val="decimal"/>
      <w:lvlText w:val="%4."/>
      <w:lvlJc w:val="left"/>
      <w:pPr>
        <w:tabs>
          <w:tab w:val="num" w:pos="2880"/>
        </w:tabs>
        <w:ind w:left="2880" w:hanging="360"/>
      </w:pPr>
    </w:lvl>
    <w:lvl w:ilvl="4" w:tplc="695A2452" w:tentative="1">
      <w:start w:val="1"/>
      <w:numFmt w:val="lowerLetter"/>
      <w:lvlText w:val="%5."/>
      <w:lvlJc w:val="left"/>
      <w:pPr>
        <w:tabs>
          <w:tab w:val="num" w:pos="3600"/>
        </w:tabs>
        <w:ind w:left="3600" w:hanging="360"/>
      </w:pPr>
    </w:lvl>
    <w:lvl w:ilvl="5" w:tplc="BC6630FE" w:tentative="1">
      <w:start w:val="1"/>
      <w:numFmt w:val="lowerRoman"/>
      <w:lvlText w:val="%6."/>
      <w:lvlJc w:val="right"/>
      <w:pPr>
        <w:tabs>
          <w:tab w:val="num" w:pos="4320"/>
        </w:tabs>
        <w:ind w:left="4320" w:hanging="180"/>
      </w:pPr>
    </w:lvl>
    <w:lvl w:ilvl="6" w:tplc="D5EC45B6" w:tentative="1">
      <w:start w:val="1"/>
      <w:numFmt w:val="decimal"/>
      <w:lvlText w:val="%7."/>
      <w:lvlJc w:val="left"/>
      <w:pPr>
        <w:tabs>
          <w:tab w:val="num" w:pos="5040"/>
        </w:tabs>
        <w:ind w:left="5040" w:hanging="360"/>
      </w:pPr>
    </w:lvl>
    <w:lvl w:ilvl="7" w:tplc="A8065E52" w:tentative="1">
      <w:start w:val="1"/>
      <w:numFmt w:val="lowerLetter"/>
      <w:lvlText w:val="%8."/>
      <w:lvlJc w:val="left"/>
      <w:pPr>
        <w:tabs>
          <w:tab w:val="num" w:pos="5760"/>
        </w:tabs>
        <w:ind w:left="5760" w:hanging="360"/>
      </w:pPr>
    </w:lvl>
    <w:lvl w:ilvl="8" w:tplc="FF6ECC4C" w:tentative="1">
      <w:start w:val="1"/>
      <w:numFmt w:val="lowerRoman"/>
      <w:lvlText w:val="%9."/>
      <w:lvlJc w:val="right"/>
      <w:pPr>
        <w:tabs>
          <w:tab w:val="num" w:pos="6480"/>
        </w:tabs>
        <w:ind w:left="6480" w:hanging="180"/>
      </w:pPr>
    </w:lvl>
  </w:abstractNum>
  <w:abstractNum w:abstractNumId="5">
    <w:nsid w:val="36C55AC0"/>
    <w:multiLevelType w:val="singleLevel"/>
    <w:tmpl w:val="6A4EC7B8"/>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6">
    <w:nsid w:val="44B35786"/>
    <w:multiLevelType w:val="singleLevel"/>
    <w:tmpl w:val="C2FE2C9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7">
    <w:nsid w:val="528C1447"/>
    <w:multiLevelType w:val="hybridMultilevel"/>
    <w:tmpl w:val="12A0CD3C"/>
    <w:lvl w:ilvl="0" w:tplc="7E3E9394">
      <w:start w:val="1"/>
      <w:numFmt w:val="lowerLetter"/>
      <w:lvlText w:val="%1."/>
      <w:lvlJc w:val="left"/>
      <w:pPr>
        <w:ind w:left="4596" w:hanging="360"/>
      </w:pPr>
    </w:lvl>
    <w:lvl w:ilvl="1" w:tplc="FFDC4378" w:tentative="1">
      <w:start w:val="1"/>
      <w:numFmt w:val="lowerLetter"/>
      <w:lvlText w:val="%2."/>
      <w:lvlJc w:val="left"/>
      <w:pPr>
        <w:ind w:left="5316" w:hanging="360"/>
      </w:pPr>
    </w:lvl>
    <w:lvl w:ilvl="2" w:tplc="CAD4A1C0" w:tentative="1">
      <w:start w:val="1"/>
      <w:numFmt w:val="lowerRoman"/>
      <w:lvlText w:val="%3."/>
      <w:lvlJc w:val="right"/>
      <w:pPr>
        <w:ind w:left="6036" w:hanging="180"/>
      </w:pPr>
    </w:lvl>
    <w:lvl w:ilvl="3" w:tplc="ED56B87C" w:tentative="1">
      <w:start w:val="1"/>
      <w:numFmt w:val="decimal"/>
      <w:lvlText w:val="%4."/>
      <w:lvlJc w:val="left"/>
      <w:pPr>
        <w:ind w:left="6756" w:hanging="360"/>
      </w:pPr>
    </w:lvl>
    <w:lvl w:ilvl="4" w:tplc="DD1298D6" w:tentative="1">
      <w:start w:val="1"/>
      <w:numFmt w:val="lowerLetter"/>
      <w:lvlText w:val="%5."/>
      <w:lvlJc w:val="left"/>
      <w:pPr>
        <w:ind w:left="7476" w:hanging="360"/>
      </w:pPr>
    </w:lvl>
    <w:lvl w:ilvl="5" w:tplc="E0AA53F4" w:tentative="1">
      <w:start w:val="1"/>
      <w:numFmt w:val="lowerRoman"/>
      <w:lvlText w:val="%6."/>
      <w:lvlJc w:val="right"/>
      <w:pPr>
        <w:ind w:left="8196" w:hanging="180"/>
      </w:pPr>
    </w:lvl>
    <w:lvl w:ilvl="6" w:tplc="3FE81FB0" w:tentative="1">
      <w:start w:val="1"/>
      <w:numFmt w:val="decimal"/>
      <w:lvlText w:val="%7."/>
      <w:lvlJc w:val="left"/>
      <w:pPr>
        <w:ind w:left="8916" w:hanging="360"/>
      </w:pPr>
    </w:lvl>
    <w:lvl w:ilvl="7" w:tplc="189A17F8" w:tentative="1">
      <w:start w:val="1"/>
      <w:numFmt w:val="lowerLetter"/>
      <w:lvlText w:val="%8."/>
      <w:lvlJc w:val="left"/>
      <w:pPr>
        <w:ind w:left="9636" w:hanging="360"/>
      </w:pPr>
    </w:lvl>
    <w:lvl w:ilvl="8" w:tplc="C85E6B0C" w:tentative="1">
      <w:start w:val="1"/>
      <w:numFmt w:val="lowerRoman"/>
      <w:lvlText w:val="%9."/>
      <w:lvlJc w:val="right"/>
      <w:pPr>
        <w:ind w:left="10356" w:hanging="180"/>
      </w:pPr>
    </w:lvl>
  </w:abstractNum>
  <w:abstractNum w:abstractNumId="8">
    <w:nsid w:val="54672B9F"/>
    <w:multiLevelType w:val="hybridMultilevel"/>
    <w:tmpl w:val="620CF6A4"/>
    <w:lvl w:ilvl="0" w:tplc="01C6868A">
      <w:start w:val="1"/>
      <w:numFmt w:val="decimal"/>
      <w:lvlText w:val="%1."/>
      <w:lvlJc w:val="left"/>
      <w:pPr>
        <w:tabs>
          <w:tab w:val="num" w:pos="720"/>
        </w:tabs>
        <w:ind w:left="720" w:hanging="720"/>
      </w:pPr>
      <w:rPr>
        <w:rFonts w:hint="default"/>
      </w:rPr>
    </w:lvl>
    <w:lvl w:ilvl="1" w:tplc="C7324CD8" w:tentative="1">
      <w:start w:val="1"/>
      <w:numFmt w:val="lowerLetter"/>
      <w:lvlText w:val="%2."/>
      <w:lvlJc w:val="left"/>
      <w:pPr>
        <w:tabs>
          <w:tab w:val="num" w:pos="1440"/>
        </w:tabs>
        <w:ind w:left="1440" w:hanging="360"/>
      </w:pPr>
    </w:lvl>
    <w:lvl w:ilvl="2" w:tplc="880A582A" w:tentative="1">
      <w:start w:val="1"/>
      <w:numFmt w:val="lowerRoman"/>
      <w:lvlText w:val="%3."/>
      <w:lvlJc w:val="right"/>
      <w:pPr>
        <w:tabs>
          <w:tab w:val="num" w:pos="2160"/>
        </w:tabs>
        <w:ind w:left="2160" w:hanging="180"/>
      </w:pPr>
    </w:lvl>
    <w:lvl w:ilvl="3" w:tplc="C0B0B8F0" w:tentative="1">
      <w:start w:val="1"/>
      <w:numFmt w:val="decimal"/>
      <w:lvlText w:val="%4."/>
      <w:lvlJc w:val="left"/>
      <w:pPr>
        <w:tabs>
          <w:tab w:val="num" w:pos="2880"/>
        </w:tabs>
        <w:ind w:left="2880" w:hanging="360"/>
      </w:pPr>
    </w:lvl>
    <w:lvl w:ilvl="4" w:tplc="85D839AA" w:tentative="1">
      <w:start w:val="1"/>
      <w:numFmt w:val="lowerLetter"/>
      <w:lvlText w:val="%5."/>
      <w:lvlJc w:val="left"/>
      <w:pPr>
        <w:tabs>
          <w:tab w:val="num" w:pos="3600"/>
        </w:tabs>
        <w:ind w:left="3600" w:hanging="360"/>
      </w:pPr>
    </w:lvl>
    <w:lvl w:ilvl="5" w:tplc="A58A2558" w:tentative="1">
      <w:start w:val="1"/>
      <w:numFmt w:val="lowerRoman"/>
      <w:lvlText w:val="%6."/>
      <w:lvlJc w:val="right"/>
      <w:pPr>
        <w:tabs>
          <w:tab w:val="num" w:pos="4320"/>
        </w:tabs>
        <w:ind w:left="4320" w:hanging="180"/>
      </w:pPr>
    </w:lvl>
    <w:lvl w:ilvl="6" w:tplc="F752C38A" w:tentative="1">
      <w:start w:val="1"/>
      <w:numFmt w:val="decimal"/>
      <w:lvlText w:val="%7."/>
      <w:lvlJc w:val="left"/>
      <w:pPr>
        <w:tabs>
          <w:tab w:val="num" w:pos="5040"/>
        </w:tabs>
        <w:ind w:left="5040" w:hanging="360"/>
      </w:pPr>
    </w:lvl>
    <w:lvl w:ilvl="7" w:tplc="2EB415F0" w:tentative="1">
      <w:start w:val="1"/>
      <w:numFmt w:val="lowerLetter"/>
      <w:lvlText w:val="%8."/>
      <w:lvlJc w:val="left"/>
      <w:pPr>
        <w:tabs>
          <w:tab w:val="num" w:pos="5760"/>
        </w:tabs>
        <w:ind w:left="5760" w:hanging="360"/>
      </w:pPr>
    </w:lvl>
    <w:lvl w:ilvl="8" w:tplc="0C9AC7BA" w:tentative="1">
      <w:start w:val="1"/>
      <w:numFmt w:val="lowerRoman"/>
      <w:lvlText w:val="%9."/>
      <w:lvlJc w:val="right"/>
      <w:pPr>
        <w:tabs>
          <w:tab w:val="num" w:pos="6480"/>
        </w:tabs>
        <w:ind w:left="6480" w:hanging="180"/>
      </w:pPr>
    </w:lvl>
  </w:abstractNum>
  <w:abstractNum w:abstractNumId="9">
    <w:nsid w:val="691800FA"/>
    <w:multiLevelType w:val="singleLevel"/>
    <w:tmpl w:val="F51E170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0">
    <w:nsid w:val="6D9B191B"/>
    <w:multiLevelType w:val="hybridMultilevel"/>
    <w:tmpl w:val="99668834"/>
    <w:lvl w:ilvl="0" w:tplc="6556EAE6">
      <w:start w:val="4"/>
      <w:numFmt w:val="decimal"/>
      <w:lvlText w:val="%1."/>
      <w:lvlJc w:val="left"/>
      <w:pPr>
        <w:tabs>
          <w:tab w:val="num" w:pos="720"/>
        </w:tabs>
        <w:ind w:left="720" w:hanging="360"/>
      </w:pPr>
      <w:rPr>
        <w:rFonts w:hint="default"/>
      </w:rPr>
    </w:lvl>
    <w:lvl w:ilvl="1" w:tplc="FA1CC776" w:tentative="1">
      <w:start w:val="1"/>
      <w:numFmt w:val="lowerLetter"/>
      <w:lvlText w:val="%2."/>
      <w:lvlJc w:val="left"/>
      <w:pPr>
        <w:tabs>
          <w:tab w:val="num" w:pos="1440"/>
        </w:tabs>
        <w:ind w:left="1440" w:hanging="360"/>
      </w:pPr>
    </w:lvl>
    <w:lvl w:ilvl="2" w:tplc="78FA6DD8" w:tentative="1">
      <w:start w:val="1"/>
      <w:numFmt w:val="lowerRoman"/>
      <w:lvlText w:val="%3."/>
      <w:lvlJc w:val="right"/>
      <w:pPr>
        <w:tabs>
          <w:tab w:val="num" w:pos="2160"/>
        </w:tabs>
        <w:ind w:left="2160" w:hanging="180"/>
      </w:pPr>
    </w:lvl>
    <w:lvl w:ilvl="3" w:tplc="5528559A" w:tentative="1">
      <w:start w:val="1"/>
      <w:numFmt w:val="decimal"/>
      <w:lvlText w:val="%4."/>
      <w:lvlJc w:val="left"/>
      <w:pPr>
        <w:tabs>
          <w:tab w:val="num" w:pos="2880"/>
        </w:tabs>
        <w:ind w:left="2880" w:hanging="360"/>
      </w:pPr>
    </w:lvl>
    <w:lvl w:ilvl="4" w:tplc="55AAD07C" w:tentative="1">
      <w:start w:val="1"/>
      <w:numFmt w:val="lowerLetter"/>
      <w:lvlText w:val="%5."/>
      <w:lvlJc w:val="left"/>
      <w:pPr>
        <w:tabs>
          <w:tab w:val="num" w:pos="3600"/>
        </w:tabs>
        <w:ind w:left="3600" w:hanging="360"/>
      </w:pPr>
    </w:lvl>
    <w:lvl w:ilvl="5" w:tplc="D7F6AEE8" w:tentative="1">
      <w:start w:val="1"/>
      <w:numFmt w:val="lowerRoman"/>
      <w:lvlText w:val="%6."/>
      <w:lvlJc w:val="right"/>
      <w:pPr>
        <w:tabs>
          <w:tab w:val="num" w:pos="4320"/>
        </w:tabs>
        <w:ind w:left="4320" w:hanging="180"/>
      </w:pPr>
    </w:lvl>
    <w:lvl w:ilvl="6" w:tplc="67CC89C2" w:tentative="1">
      <w:start w:val="1"/>
      <w:numFmt w:val="decimal"/>
      <w:lvlText w:val="%7."/>
      <w:lvlJc w:val="left"/>
      <w:pPr>
        <w:tabs>
          <w:tab w:val="num" w:pos="5040"/>
        </w:tabs>
        <w:ind w:left="5040" w:hanging="360"/>
      </w:pPr>
    </w:lvl>
    <w:lvl w:ilvl="7" w:tplc="7B5C1D28" w:tentative="1">
      <w:start w:val="1"/>
      <w:numFmt w:val="lowerLetter"/>
      <w:lvlText w:val="%8."/>
      <w:lvlJc w:val="left"/>
      <w:pPr>
        <w:tabs>
          <w:tab w:val="num" w:pos="5760"/>
        </w:tabs>
        <w:ind w:left="5760" w:hanging="360"/>
      </w:pPr>
    </w:lvl>
    <w:lvl w:ilvl="8" w:tplc="DF381CFE" w:tentative="1">
      <w:start w:val="1"/>
      <w:numFmt w:val="lowerRoman"/>
      <w:lvlText w:val="%9."/>
      <w:lvlJc w:val="right"/>
      <w:pPr>
        <w:tabs>
          <w:tab w:val="num" w:pos="6480"/>
        </w:tabs>
        <w:ind w:left="6480" w:hanging="180"/>
      </w:pPr>
    </w:lvl>
  </w:abstractNum>
  <w:abstractNum w:abstractNumId="11">
    <w:nsid w:val="6FB07B9A"/>
    <w:multiLevelType w:val="singleLevel"/>
    <w:tmpl w:val="33B0537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2">
    <w:nsid w:val="7D26651D"/>
    <w:multiLevelType w:val="hybridMultilevel"/>
    <w:tmpl w:val="98741AAA"/>
    <w:lvl w:ilvl="0" w:tplc="0D3614AA">
      <w:start w:val="2"/>
      <w:numFmt w:val="decimal"/>
      <w:lvlText w:val="%1."/>
      <w:lvlJc w:val="left"/>
      <w:pPr>
        <w:tabs>
          <w:tab w:val="num" w:pos="720"/>
        </w:tabs>
        <w:ind w:left="720" w:hanging="360"/>
      </w:pPr>
      <w:rPr>
        <w:rFonts w:hint="default"/>
      </w:rPr>
    </w:lvl>
    <w:lvl w:ilvl="1" w:tplc="0F4C4AC2" w:tentative="1">
      <w:start w:val="1"/>
      <w:numFmt w:val="lowerLetter"/>
      <w:lvlText w:val="%2."/>
      <w:lvlJc w:val="left"/>
      <w:pPr>
        <w:tabs>
          <w:tab w:val="num" w:pos="1440"/>
        </w:tabs>
        <w:ind w:left="1440" w:hanging="360"/>
      </w:pPr>
    </w:lvl>
    <w:lvl w:ilvl="2" w:tplc="619279B4" w:tentative="1">
      <w:start w:val="1"/>
      <w:numFmt w:val="lowerRoman"/>
      <w:lvlText w:val="%3."/>
      <w:lvlJc w:val="right"/>
      <w:pPr>
        <w:tabs>
          <w:tab w:val="num" w:pos="2160"/>
        </w:tabs>
        <w:ind w:left="2160" w:hanging="180"/>
      </w:pPr>
    </w:lvl>
    <w:lvl w:ilvl="3" w:tplc="80FA83F0" w:tentative="1">
      <w:start w:val="1"/>
      <w:numFmt w:val="decimal"/>
      <w:lvlText w:val="%4."/>
      <w:lvlJc w:val="left"/>
      <w:pPr>
        <w:tabs>
          <w:tab w:val="num" w:pos="2880"/>
        </w:tabs>
        <w:ind w:left="2880" w:hanging="360"/>
      </w:pPr>
    </w:lvl>
    <w:lvl w:ilvl="4" w:tplc="2E9216E0" w:tentative="1">
      <w:start w:val="1"/>
      <w:numFmt w:val="lowerLetter"/>
      <w:lvlText w:val="%5."/>
      <w:lvlJc w:val="left"/>
      <w:pPr>
        <w:tabs>
          <w:tab w:val="num" w:pos="3600"/>
        </w:tabs>
        <w:ind w:left="3600" w:hanging="360"/>
      </w:pPr>
    </w:lvl>
    <w:lvl w:ilvl="5" w:tplc="ECE488E4" w:tentative="1">
      <w:start w:val="1"/>
      <w:numFmt w:val="lowerRoman"/>
      <w:lvlText w:val="%6."/>
      <w:lvlJc w:val="right"/>
      <w:pPr>
        <w:tabs>
          <w:tab w:val="num" w:pos="4320"/>
        </w:tabs>
        <w:ind w:left="4320" w:hanging="180"/>
      </w:pPr>
    </w:lvl>
    <w:lvl w:ilvl="6" w:tplc="2BBAC6C6" w:tentative="1">
      <w:start w:val="1"/>
      <w:numFmt w:val="decimal"/>
      <w:lvlText w:val="%7."/>
      <w:lvlJc w:val="left"/>
      <w:pPr>
        <w:tabs>
          <w:tab w:val="num" w:pos="5040"/>
        </w:tabs>
        <w:ind w:left="5040" w:hanging="360"/>
      </w:pPr>
    </w:lvl>
    <w:lvl w:ilvl="7" w:tplc="57BADB2E" w:tentative="1">
      <w:start w:val="1"/>
      <w:numFmt w:val="lowerLetter"/>
      <w:lvlText w:val="%8."/>
      <w:lvlJc w:val="left"/>
      <w:pPr>
        <w:tabs>
          <w:tab w:val="num" w:pos="5760"/>
        </w:tabs>
        <w:ind w:left="5760" w:hanging="360"/>
      </w:pPr>
    </w:lvl>
    <w:lvl w:ilvl="8" w:tplc="FDBA6EA4"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3"/>
  </w:num>
  <w:num w:numId="4">
    <w:abstractNumId w:val="8"/>
  </w:num>
  <w:num w:numId="5">
    <w:abstractNumId w:val="9"/>
  </w:num>
  <w:num w:numId="6">
    <w:abstractNumId w:val="0"/>
  </w:num>
  <w:num w:numId="7">
    <w:abstractNumId w:val="6"/>
  </w:num>
  <w:num w:numId="8">
    <w:abstractNumId w:val="5"/>
  </w:num>
  <w:num w:numId="9">
    <w:abstractNumId w:val="12"/>
  </w:num>
  <w:num w:numId="10">
    <w:abstractNumId w:val="2"/>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3E"/>
    <w:rsid w:val="000B14E1"/>
    <w:rsid w:val="000D4A72"/>
    <w:rsid w:val="000F47F6"/>
    <w:rsid w:val="00135F9A"/>
    <w:rsid w:val="00181A3E"/>
    <w:rsid w:val="00225CEC"/>
    <w:rsid w:val="002319AE"/>
    <w:rsid w:val="00295C23"/>
    <w:rsid w:val="002F2117"/>
    <w:rsid w:val="00323C73"/>
    <w:rsid w:val="00381AF2"/>
    <w:rsid w:val="00390FB2"/>
    <w:rsid w:val="004272C1"/>
    <w:rsid w:val="0043167C"/>
    <w:rsid w:val="004C0D20"/>
    <w:rsid w:val="004D300B"/>
    <w:rsid w:val="00546F4B"/>
    <w:rsid w:val="005E4541"/>
    <w:rsid w:val="00603BB8"/>
    <w:rsid w:val="00633E4B"/>
    <w:rsid w:val="0068061C"/>
    <w:rsid w:val="006F090B"/>
    <w:rsid w:val="00726094"/>
    <w:rsid w:val="007351C1"/>
    <w:rsid w:val="00751EBE"/>
    <w:rsid w:val="0075718F"/>
    <w:rsid w:val="00783ABA"/>
    <w:rsid w:val="007A2C0C"/>
    <w:rsid w:val="007B0953"/>
    <w:rsid w:val="00800ED4"/>
    <w:rsid w:val="00891E59"/>
    <w:rsid w:val="008E03E0"/>
    <w:rsid w:val="008E0882"/>
    <w:rsid w:val="008E43F1"/>
    <w:rsid w:val="00921D03"/>
    <w:rsid w:val="009322AB"/>
    <w:rsid w:val="009421E8"/>
    <w:rsid w:val="009612D2"/>
    <w:rsid w:val="009A514D"/>
    <w:rsid w:val="009F6E31"/>
    <w:rsid w:val="00A3579D"/>
    <w:rsid w:val="00A514B4"/>
    <w:rsid w:val="00A65356"/>
    <w:rsid w:val="00AB0DF3"/>
    <w:rsid w:val="00B15E56"/>
    <w:rsid w:val="00B37D8F"/>
    <w:rsid w:val="00B54C13"/>
    <w:rsid w:val="00B643F1"/>
    <w:rsid w:val="00B6640A"/>
    <w:rsid w:val="00B73DFD"/>
    <w:rsid w:val="00BE2283"/>
    <w:rsid w:val="00BF3719"/>
    <w:rsid w:val="00C12EE2"/>
    <w:rsid w:val="00C34233"/>
    <w:rsid w:val="00C9167C"/>
    <w:rsid w:val="00C92D08"/>
    <w:rsid w:val="00D1003B"/>
    <w:rsid w:val="00D1395C"/>
    <w:rsid w:val="00D44DC5"/>
    <w:rsid w:val="00D47479"/>
    <w:rsid w:val="00DA758B"/>
    <w:rsid w:val="00DC24E4"/>
    <w:rsid w:val="00E32F18"/>
    <w:rsid w:val="00E46189"/>
    <w:rsid w:val="00EB4A69"/>
    <w:rsid w:val="00EB7E3C"/>
    <w:rsid w:val="00F50D2A"/>
    <w:rsid w:val="00F6385F"/>
    <w:rsid w:val="00FD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D53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703E"/>
    <w:rPr>
      <w:sz w:val="24"/>
      <w:szCs w:val="24"/>
      <w:lang w:val="nl-NL" w:eastAsia="nl-NL"/>
    </w:rPr>
  </w:style>
  <w:style w:type="paragraph" w:styleId="Kop3">
    <w:name w:val="heading 3"/>
    <w:basedOn w:val="Standaard"/>
    <w:next w:val="Standaard"/>
    <w:qFormat/>
    <w:rsid w:val="005B703E"/>
    <w:pPr>
      <w:keepNext/>
      <w:tabs>
        <w:tab w:val="left" w:pos="-1440"/>
        <w:tab w:val="left" w:pos="-720"/>
      </w:tabs>
      <w:spacing w:line="284" w:lineRule="atLeast"/>
      <w:jc w:val="both"/>
      <w:outlineLvl w:val="2"/>
    </w:pPr>
    <w:rPr>
      <w:rFonts w:ascii="Garamond" w:hAnsi="Garamond"/>
      <w:spacing w:val="-2"/>
      <w:sz w:val="22"/>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B703E"/>
    <w:rPr>
      <w:color w:val="0000FF"/>
      <w:u w:val="single"/>
    </w:rPr>
  </w:style>
  <w:style w:type="paragraph" w:styleId="Ballontekst">
    <w:name w:val="Balloon Text"/>
    <w:basedOn w:val="Standaard"/>
    <w:link w:val="BallontekstChar"/>
    <w:rsid w:val="0063201D"/>
    <w:rPr>
      <w:rFonts w:ascii="Tahoma" w:hAnsi="Tahoma" w:cs="Tahoma"/>
      <w:sz w:val="16"/>
      <w:szCs w:val="16"/>
    </w:rPr>
  </w:style>
  <w:style w:type="character" w:customStyle="1" w:styleId="BallontekstChar">
    <w:name w:val="Ballontekst Char"/>
    <w:link w:val="Ballontekst"/>
    <w:rsid w:val="0063201D"/>
    <w:rPr>
      <w:rFonts w:ascii="Tahoma" w:hAnsi="Tahoma" w:cs="Tahoma"/>
      <w:sz w:val="16"/>
      <w:szCs w:val="16"/>
    </w:rPr>
  </w:style>
  <w:style w:type="character" w:styleId="Verwijzingopmerking">
    <w:name w:val="annotation reference"/>
    <w:rsid w:val="009E03CE"/>
    <w:rPr>
      <w:sz w:val="16"/>
      <w:szCs w:val="16"/>
    </w:rPr>
  </w:style>
  <w:style w:type="paragraph" w:styleId="Tekstopmerking">
    <w:name w:val="annotation text"/>
    <w:basedOn w:val="Standaard"/>
    <w:link w:val="TekstopmerkingChar"/>
    <w:rsid w:val="009E03CE"/>
    <w:rPr>
      <w:sz w:val="20"/>
      <w:szCs w:val="20"/>
    </w:rPr>
  </w:style>
  <w:style w:type="character" w:customStyle="1" w:styleId="TekstopmerkingChar">
    <w:name w:val="Tekst opmerking Char"/>
    <w:basedOn w:val="Standaardalinea-lettertype"/>
    <w:link w:val="Tekstopmerking"/>
    <w:rsid w:val="009E03CE"/>
  </w:style>
  <w:style w:type="paragraph" w:styleId="Onderwerpvanopmerking">
    <w:name w:val="annotation subject"/>
    <w:basedOn w:val="Tekstopmerking"/>
    <w:next w:val="Tekstopmerking"/>
    <w:link w:val="OnderwerpvanopmerkingChar"/>
    <w:rsid w:val="009E03CE"/>
    <w:rPr>
      <w:b/>
      <w:bCs/>
    </w:rPr>
  </w:style>
  <w:style w:type="character" w:customStyle="1" w:styleId="OnderwerpvanopmerkingChar">
    <w:name w:val="Onderwerp van opmerking Char"/>
    <w:link w:val="Onderwerpvanopmerking"/>
    <w:rsid w:val="009E03CE"/>
    <w:rPr>
      <w:b/>
      <w:bCs/>
    </w:rPr>
  </w:style>
  <w:style w:type="paragraph" w:styleId="Koptekst">
    <w:name w:val="header"/>
    <w:basedOn w:val="Standaard"/>
    <w:link w:val="KoptekstChar"/>
    <w:rsid w:val="00771AA2"/>
    <w:pPr>
      <w:tabs>
        <w:tab w:val="center" w:pos="4536"/>
        <w:tab w:val="right" w:pos="9072"/>
      </w:tabs>
    </w:pPr>
  </w:style>
  <w:style w:type="character" w:customStyle="1" w:styleId="KoptekstChar">
    <w:name w:val="Koptekst Char"/>
    <w:link w:val="Koptekst"/>
    <w:rsid w:val="00771AA2"/>
    <w:rPr>
      <w:sz w:val="24"/>
      <w:szCs w:val="24"/>
    </w:rPr>
  </w:style>
  <w:style w:type="paragraph" w:styleId="Voettekst">
    <w:name w:val="footer"/>
    <w:basedOn w:val="Standaard"/>
    <w:link w:val="VoettekstChar"/>
    <w:rsid w:val="00771AA2"/>
    <w:pPr>
      <w:tabs>
        <w:tab w:val="center" w:pos="4536"/>
        <w:tab w:val="right" w:pos="9072"/>
      </w:tabs>
    </w:pPr>
  </w:style>
  <w:style w:type="character" w:customStyle="1" w:styleId="VoettekstChar">
    <w:name w:val="Voettekst Char"/>
    <w:link w:val="Voettekst"/>
    <w:rsid w:val="00771AA2"/>
    <w:rPr>
      <w:sz w:val="24"/>
      <w:szCs w:val="24"/>
    </w:rPr>
  </w:style>
  <w:style w:type="paragraph" w:styleId="Lijstalinea">
    <w:name w:val="List Paragraph"/>
    <w:basedOn w:val="Standaard"/>
    <w:uiPriority w:val="34"/>
    <w:qFormat/>
    <w:rsid w:val="00231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703E"/>
    <w:rPr>
      <w:sz w:val="24"/>
      <w:szCs w:val="24"/>
      <w:lang w:val="nl-NL" w:eastAsia="nl-NL"/>
    </w:rPr>
  </w:style>
  <w:style w:type="paragraph" w:styleId="Kop3">
    <w:name w:val="heading 3"/>
    <w:basedOn w:val="Standaard"/>
    <w:next w:val="Standaard"/>
    <w:qFormat/>
    <w:rsid w:val="005B703E"/>
    <w:pPr>
      <w:keepNext/>
      <w:tabs>
        <w:tab w:val="left" w:pos="-1440"/>
        <w:tab w:val="left" w:pos="-720"/>
      </w:tabs>
      <w:spacing w:line="284" w:lineRule="atLeast"/>
      <w:jc w:val="both"/>
      <w:outlineLvl w:val="2"/>
    </w:pPr>
    <w:rPr>
      <w:rFonts w:ascii="Garamond" w:hAnsi="Garamond"/>
      <w:spacing w:val="-2"/>
      <w:sz w:val="22"/>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B703E"/>
    <w:rPr>
      <w:color w:val="0000FF"/>
      <w:u w:val="single"/>
    </w:rPr>
  </w:style>
  <w:style w:type="paragraph" w:styleId="Ballontekst">
    <w:name w:val="Balloon Text"/>
    <w:basedOn w:val="Standaard"/>
    <w:link w:val="BallontekstChar"/>
    <w:rsid w:val="0063201D"/>
    <w:rPr>
      <w:rFonts w:ascii="Tahoma" w:hAnsi="Tahoma" w:cs="Tahoma"/>
      <w:sz w:val="16"/>
      <w:szCs w:val="16"/>
    </w:rPr>
  </w:style>
  <w:style w:type="character" w:customStyle="1" w:styleId="BallontekstChar">
    <w:name w:val="Ballontekst Char"/>
    <w:link w:val="Ballontekst"/>
    <w:rsid w:val="0063201D"/>
    <w:rPr>
      <w:rFonts w:ascii="Tahoma" w:hAnsi="Tahoma" w:cs="Tahoma"/>
      <w:sz w:val="16"/>
      <w:szCs w:val="16"/>
    </w:rPr>
  </w:style>
  <w:style w:type="character" w:styleId="Verwijzingopmerking">
    <w:name w:val="annotation reference"/>
    <w:rsid w:val="009E03CE"/>
    <w:rPr>
      <w:sz w:val="16"/>
      <w:szCs w:val="16"/>
    </w:rPr>
  </w:style>
  <w:style w:type="paragraph" w:styleId="Tekstopmerking">
    <w:name w:val="annotation text"/>
    <w:basedOn w:val="Standaard"/>
    <w:link w:val="TekstopmerkingChar"/>
    <w:rsid w:val="009E03CE"/>
    <w:rPr>
      <w:sz w:val="20"/>
      <w:szCs w:val="20"/>
    </w:rPr>
  </w:style>
  <w:style w:type="character" w:customStyle="1" w:styleId="TekstopmerkingChar">
    <w:name w:val="Tekst opmerking Char"/>
    <w:basedOn w:val="Standaardalinea-lettertype"/>
    <w:link w:val="Tekstopmerking"/>
    <w:rsid w:val="009E03CE"/>
  </w:style>
  <w:style w:type="paragraph" w:styleId="Onderwerpvanopmerking">
    <w:name w:val="annotation subject"/>
    <w:basedOn w:val="Tekstopmerking"/>
    <w:next w:val="Tekstopmerking"/>
    <w:link w:val="OnderwerpvanopmerkingChar"/>
    <w:rsid w:val="009E03CE"/>
    <w:rPr>
      <w:b/>
      <w:bCs/>
    </w:rPr>
  </w:style>
  <w:style w:type="character" w:customStyle="1" w:styleId="OnderwerpvanopmerkingChar">
    <w:name w:val="Onderwerp van opmerking Char"/>
    <w:link w:val="Onderwerpvanopmerking"/>
    <w:rsid w:val="009E03CE"/>
    <w:rPr>
      <w:b/>
      <w:bCs/>
    </w:rPr>
  </w:style>
  <w:style w:type="paragraph" w:styleId="Koptekst">
    <w:name w:val="header"/>
    <w:basedOn w:val="Standaard"/>
    <w:link w:val="KoptekstChar"/>
    <w:rsid w:val="00771AA2"/>
    <w:pPr>
      <w:tabs>
        <w:tab w:val="center" w:pos="4536"/>
        <w:tab w:val="right" w:pos="9072"/>
      </w:tabs>
    </w:pPr>
  </w:style>
  <w:style w:type="character" w:customStyle="1" w:styleId="KoptekstChar">
    <w:name w:val="Koptekst Char"/>
    <w:link w:val="Koptekst"/>
    <w:rsid w:val="00771AA2"/>
    <w:rPr>
      <w:sz w:val="24"/>
      <w:szCs w:val="24"/>
    </w:rPr>
  </w:style>
  <w:style w:type="paragraph" w:styleId="Voettekst">
    <w:name w:val="footer"/>
    <w:basedOn w:val="Standaard"/>
    <w:link w:val="VoettekstChar"/>
    <w:rsid w:val="00771AA2"/>
    <w:pPr>
      <w:tabs>
        <w:tab w:val="center" w:pos="4536"/>
        <w:tab w:val="right" w:pos="9072"/>
      </w:tabs>
    </w:pPr>
  </w:style>
  <w:style w:type="character" w:customStyle="1" w:styleId="VoettekstChar">
    <w:name w:val="Voettekst Char"/>
    <w:link w:val="Voettekst"/>
    <w:rsid w:val="00771AA2"/>
    <w:rPr>
      <w:sz w:val="24"/>
      <w:szCs w:val="24"/>
    </w:rPr>
  </w:style>
  <w:style w:type="paragraph" w:styleId="Lijstalinea">
    <w:name w:val="List Paragraph"/>
    <w:basedOn w:val="Standaard"/>
    <w:uiPriority w:val="34"/>
    <w:qFormat/>
    <w:rsid w:val="0023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4168">
      <w:bodyDiv w:val="1"/>
      <w:marLeft w:val="0"/>
      <w:marRight w:val="0"/>
      <w:marTop w:val="0"/>
      <w:marBottom w:val="0"/>
      <w:divBdr>
        <w:top w:val="none" w:sz="0" w:space="0" w:color="auto"/>
        <w:left w:val="none" w:sz="0" w:space="0" w:color="auto"/>
        <w:bottom w:val="none" w:sz="0" w:space="0" w:color="auto"/>
        <w:right w:val="none" w:sz="0" w:space="0" w:color="auto"/>
      </w:divBdr>
    </w:div>
    <w:div w:id="379671432">
      <w:bodyDiv w:val="1"/>
      <w:marLeft w:val="0"/>
      <w:marRight w:val="0"/>
      <w:marTop w:val="0"/>
      <w:marBottom w:val="0"/>
      <w:divBdr>
        <w:top w:val="none" w:sz="0" w:space="0" w:color="auto"/>
        <w:left w:val="none" w:sz="0" w:space="0" w:color="auto"/>
        <w:bottom w:val="none" w:sz="0" w:space="0" w:color="auto"/>
        <w:right w:val="none" w:sz="0" w:space="0" w:color="auto"/>
      </w:divBdr>
    </w:div>
    <w:div w:id="601256315">
      <w:bodyDiv w:val="1"/>
      <w:marLeft w:val="0"/>
      <w:marRight w:val="0"/>
      <w:marTop w:val="0"/>
      <w:marBottom w:val="0"/>
      <w:divBdr>
        <w:top w:val="none" w:sz="0" w:space="0" w:color="auto"/>
        <w:left w:val="none" w:sz="0" w:space="0" w:color="auto"/>
        <w:bottom w:val="none" w:sz="0" w:space="0" w:color="auto"/>
        <w:right w:val="none" w:sz="0" w:space="0" w:color="auto"/>
      </w:divBdr>
    </w:div>
    <w:div w:id="644313516">
      <w:bodyDiv w:val="1"/>
      <w:marLeft w:val="0"/>
      <w:marRight w:val="0"/>
      <w:marTop w:val="0"/>
      <w:marBottom w:val="0"/>
      <w:divBdr>
        <w:top w:val="none" w:sz="0" w:space="0" w:color="auto"/>
        <w:left w:val="none" w:sz="0" w:space="0" w:color="auto"/>
        <w:bottom w:val="none" w:sz="0" w:space="0" w:color="auto"/>
        <w:right w:val="none" w:sz="0" w:space="0" w:color="auto"/>
      </w:divBdr>
    </w:div>
    <w:div w:id="20542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7158-18C1-4E24-A01C-92D6F528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4051</Words>
  <Characters>20833</Characters>
  <Application>Microsoft Office Word</Application>
  <DocSecurity>0</DocSecurity>
  <Lines>293</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Algemene Voorwaarden NIVRA/NOVA 2008 ©</vt:lpstr>
      <vt:lpstr>Model Algemene Voorwaarden NIVRA/NOVA 2008 ©</vt:lpstr>
    </vt:vector>
  </TitlesOfParts>
  <Company>Koninklijk NIVRA</Company>
  <LinksUpToDate>false</LinksUpToDate>
  <CharactersWithSpaces>24761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Algemene Voorwaarden NIVRA/NOVA 2008 ©</dc:title>
  <dc:creator>ICT</dc:creator>
  <cp:lastModifiedBy>Makkes, Nicole</cp:lastModifiedBy>
  <cp:revision>18</cp:revision>
  <cp:lastPrinted>2017-06-23T13:09:00Z</cp:lastPrinted>
  <dcterms:created xsi:type="dcterms:W3CDTF">2017-06-12T12:25:00Z</dcterms:created>
  <dcterms:modified xsi:type="dcterms:W3CDTF">2017-07-18T13:43:00Z</dcterms:modified>
</cp:coreProperties>
</file>